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A1798" w14:textId="4FBF0581" w:rsidR="00F435A1" w:rsidRPr="006750F7" w:rsidRDefault="00F435A1" w:rsidP="001A562B">
      <w:pPr>
        <w:tabs>
          <w:tab w:val="center" w:pos="4536"/>
          <w:tab w:val="right" w:pos="9072"/>
        </w:tabs>
        <w:jc w:val="center"/>
      </w:pPr>
      <w:r w:rsidRPr="00A80B85">
        <w:rPr>
          <w:rFonts w:ascii="Calibri" w:hAnsi="Calibri"/>
          <w:bCs/>
        </w:rPr>
        <w:t xml:space="preserve">Projekt umowy                                       </w:t>
      </w:r>
      <w:r w:rsidR="00E71507" w:rsidRPr="00296883">
        <w:rPr>
          <w:rFonts w:ascii="Calibri" w:hAnsi="Calibri"/>
          <w:bCs/>
        </w:rPr>
        <w:t xml:space="preserve">                            </w:t>
      </w:r>
      <w:r w:rsidRPr="00A80B85">
        <w:rPr>
          <w:rFonts w:ascii="Calibri" w:hAnsi="Calibri"/>
          <w:bCs/>
        </w:rPr>
        <w:t xml:space="preserve">                                                                         </w:t>
      </w:r>
      <w:r w:rsidR="009461C3" w:rsidRPr="00A80B85">
        <w:rPr>
          <w:rFonts w:ascii="Calibri" w:hAnsi="Calibri"/>
          <w:bCs/>
        </w:rPr>
        <w:t xml:space="preserve">                </w:t>
      </w:r>
      <w:r w:rsidRPr="00A80B85">
        <w:rPr>
          <w:rFonts w:ascii="Calibri" w:hAnsi="Calibri"/>
          <w:bCs/>
        </w:rPr>
        <w:t xml:space="preserve"> </w:t>
      </w:r>
      <w:r w:rsidRPr="00A80B85">
        <w:rPr>
          <w:rFonts w:ascii="Calibri" w:eastAsia="SimSun" w:hAnsi="Calibri"/>
          <w:b/>
          <w:kern w:val="3"/>
          <w:lang w:eastAsia="hi-IN" w:bidi="hi-IN"/>
        </w:rPr>
        <w:t xml:space="preserve">Załącznik nr </w:t>
      </w:r>
      <w:r w:rsidR="00D35A68">
        <w:rPr>
          <w:rFonts w:ascii="Calibri" w:eastAsia="SimSun" w:hAnsi="Calibri"/>
          <w:b/>
          <w:kern w:val="3"/>
          <w:lang w:eastAsia="hi-IN" w:bidi="hi-IN"/>
        </w:rPr>
        <w:t>5</w:t>
      </w:r>
      <w:r w:rsidRPr="00A80B85">
        <w:rPr>
          <w:rFonts w:ascii="Calibri" w:eastAsia="SimSun" w:hAnsi="Calibri"/>
          <w:b/>
          <w:kern w:val="3"/>
          <w:lang w:eastAsia="hi-IN" w:bidi="hi-IN"/>
        </w:rPr>
        <w:t xml:space="preserve"> do SWZ</w:t>
      </w:r>
      <w:r w:rsidRPr="00A80B85">
        <w:rPr>
          <w:rFonts w:ascii="Calibri" w:hAnsi="Calibri"/>
          <w:bCs/>
        </w:rPr>
        <w:t xml:space="preserve">                                                                             </w:t>
      </w:r>
    </w:p>
    <w:p w14:paraId="438F16DA" w14:textId="39CCF200" w:rsidR="00337FAA" w:rsidRPr="006750F7" w:rsidRDefault="00337FAA" w:rsidP="00337FAA">
      <w:pPr>
        <w:widowControl w:val="0"/>
        <w:suppressAutoHyphens/>
        <w:autoSpaceDN w:val="0"/>
        <w:spacing w:after="0" w:line="240" w:lineRule="auto"/>
        <w:jc w:val="center"/>
        <w:rPr>
          <w:rFonts w:ascii="Calibri" w:hAnsi="Calibri" w:cs="Calibri"/>
          <w:b/>
          <w:bCs/>
        </w:rPr>
      </w:pPr>
      <w:r w:rsidRPr="006750F7">
        <w:rPr>
          <w:rFonts w:ascii="Calibri" w:hAnsi="Calibri" w:cs="Calibri"/>
          <w:b/>
          <w:bCs/>
        </w:rPr>
        <w:t xml:space="preserve">UMOWA nr </w:t>
      </w:r>
      <w:r w:rsidR="00C62396" w:rsidRPr="006750F7">
        <w:rPr>
          <w:rFonts w:ascii="Calibri" w:hAnsi="Calibri" w:cs="Calibri"/>
          <w:b/>
          <w:bCs/>
        </w:rPr>
        <w:t>….</w:t>
      </w:r>
      <w:r w:rsidRPr="006750F7">
        <w:rPr>
          <w:rFonts w:ascii="Calibri" w:hAnsi="Calibri" w:cs="Calibri"/>
          <w:b/>
          <w:bCs/>
        </w:rPr>
        <w:t>…/</w:t>
      </w:r>
      <w:r w:rsidR="000C7F1E">
        <w:rPr>
          <w:rFonts w:ascii="Calibri" w:hAnsi="Calibri" w:cs="Calibri"/>
          <w:b/>
          <w:bCs/>
        </w:rPr>
        <w:t>89</w:t>
      </w:r>
      <w:r w:rsidRPr="006750F7">
        <w:rPr>
          <w:rFonts w:ascii="Calibri" w:hAnsi="Calibri" w:cs="Calibri"/>
          <w:b/>
          <w:bCs/>
        </w:rPr>
        <w:t>/202</w:t>
      </w:r>
      <w:r w:rsidR="00EB243A">
        <w:rPr>
          <w:rFonts w:ascii="Calibri" w:hAnsi="Calibri" w:cs="Calibri"/>
          <w:b/>
          <w:bCs/>
        </w:rPr>
        <w:t>6</w:t>
      </w:r>
    </w:p>
    <w:p w14:paraId="636C71E0" w14:textId="77777777" w:rsidR="00337FAA" w:rsidRPr="006750F7" w:rsidRDefault="00337FAA" w:rsidP="00337FAA">
      <w:pPr>
        <w:widowControl w:val="0"/>
        <w:suppressAutoHyphens/>
        <w:autoSpaceDN w:val="0"/>
        <w:spacing w:after="0" w:line="240" w:lineRule="auto"/>
        <w:jc w:val="both"/>
        <w:rPr>
          <w:rFonts w:ascii="Calibri" w:hAnsi="Calibri" w:cs="Calibri"/>
        </w:rPr>
      </w:pPr>
      <w:r w:rsidRPr="006750F7">
        <w:rPr>
          <w:rFonts w:ascii="Calibri" w:hAnsi="Calibri" w:cs="Calibri"/>
        </w:rPr>
        <w:t>Zawarta w dniu ………….. roku pomiędzy:</w:t>
      </w:r>
    </w:p>
    <w:p w14:paraId="52597F8E" w14:textId="4D521F9D" w:rsidR="00337FAA" w:rsidRPr="006750F7" w:rsidRDefault="00337FAA" w:rsidP="00337FAA">
      <w:pPr>
        <w:suppressAutoHyphens/>
        <w:autoSpaceDN w:val="0"/>
        <w:spacing w:after="0" w:line="242" w:lineRule="auto"/>
        <w:jc w:val="both"/>
      </w:pPr>
      <w:r w:rsidRPr="006750F7">
        <w:rPr>
          <w:rFonts w:ascii="Calibri" w:hAnsi="Calibri"/>
          <w:b/>
        </w:rPr>
        <w:t xml:space="preserve">Świętokrzyskim Centrum Onkologii Samodzielnym Publicznym Zakładem Opieki Zdrowotnej w Kielcach </w:t>
      </w:r>
      <w:r w:rsidRPr="006750F7">
        <w:rPr>
          <w:rFonts w:ascii="Calibri" w:hAnsi="Calibri"/>
          <w:b/>
        </w:rPr>
        <w:br/>
      </w:r>
      <w:r w:rsidRPr="006750F7">
        <w:rPr>
          <w:rFonts w:ascii="Calibri" w:hAnsi="Calibri"/>
        </w:rPr>
        <w:t>z siedzibą w Kielcach, ul. </w:t>
      </w:r>
      <w:proofErr w:type="spellStart"/>
      <w:r w:rsidRPr="006750F7">
        <w:rPr>
          <w:rFonts w:ascii="Calibri" w:hAnsi="Calibri"/>
        </w:rPr>
        <w:t>Artwińskiego</w:t>
      </w:r>
      <w:proofErr w:type="spellEnd"/>
      <w:r w:rsidRPr="006750F7">
        <w:rPr>
          <w:rFonts w:ascii="Calibri" w:hAnsi="Calibri"/>
        </w:rPr>
        <w:t xml:space="preserve"> 3 (nr kodu: 25-734), REGON: </w:t>
      </w:r>
      <w:r w:rsidRPr="006750F7">
        <w:rPr>
          <w:rFonts w:ascii="Calibri" w:hAnsi="Calibri"/>
          <w:b/>
        </w:rPr>
        <w:t>001263233</w:t>
      </w:r>
      <w:r w:rsidRPr="006750F7">
        <w:rPr>
          <w:rFonts w:ascii="Calibri" w:hAnsi="Calibri"/>
        </w:rPr>
        <w:t xml:space="preserve">, NIP: </w:t>
      </w:r>
      <w:r w:rsidRPr="006750F7">
        <w:rPr>
          <w:rFonts w:ascii="Calibri" w:hAnsi="Calibri"/>
          <w:b/>
        </w:rPr>
        <w:t>959-12-94-907</w:t>
      </w:r>
      <w:r w:rsidRPr="006750F7">
        <w:rPr>
          <w:rFonts w:ascii="Calibri" w:hAnsi="Calibri"/>
        </w:rPr>
        <w:t xml:space="preserve">, zarejestrowanym </w:t>
      </w:r>
      <w:r w:rsidR="0011267E" w:rsidRPr="006750F7">
        <w:rPr>
          <w:rFonts w:ascii="Calibri" w:hAnsi="Calibri"/>
        </w:rPr>
        <w:br/>
      </w:r>
      <w:r w:rsidRPr="006750F7">
        <w:rPr>
          <w:rFonts w:ascii="Calibri" w:hAnsi="Calibri"/>
        </w:rPr>
        <w:t>w Krajowym Rejestrze Sądowym – w rejestrze</w:t>
      </w:r>
      <w:r w:rsidR="006E1A75" w:rsidRPr="006750F7">
        <w:rPr>
          <w:rFonts w:ascii="Calibri" w:hAnsi="Calibri"/>
        </w:rPr>
        <w:t xml:space="preserve"> stowarzyszeń</w:t>
      </w:r>
      <w:r w:rsidRPr="006750F7">
        <w:rPr>
          <w:rFonts w:ascii="Calibri" w:hAnsi="Calibri"/>
        </w:rPr>
        <w:t xml:space="preserve">, innych organizacji społecznych i zawodowych, fundacji oraz samodzielnych publicznych zakładów opieki zdrowotnej pod nr 0000004015, prowadzonym przez  Sąd Rejonowy w Kielcach, </w:t>
      </w:r>
      <w:r w:rsidR="00E64514" w:rsidRPr="006750F7">
        <w:rPr>
          <w:rFonts w:ascii="Calibri" w:hAnsi="Calibri"/>
        </w:rPr>
        <w:br/>
      </w:r>
      <w:r w:rsidRPr="006750F7">
        <w:rPr>
          <w:rFonts w:ascii="Calibri" w:hAnsi="Calibri"/>
        </w:rPr>
        <w:t xml:space="preserve">X Wydział Gospodarczy Krajowego Rejestru Sądowego oraz zarejestrowanym w rejestrze podmiotów leczniczych pod nr 000000014611 prowadzonym przez Wojewodę Świętokrzyskiego zwanym w treści umowy </w:t>
      </w:r>
      <w:r w:rsidRPr="006750F7">
        <w:rPr>
          <w:rFonts w:ascii="Calibri" w:hAnsi="Calibri"/>
          <w:b/>
        </w:rPr>
        <w:t>„Zamawiającym”</w:t>
      </w:r>
      <w:r w:rsidRPr="006750F7">
        <w:rPr>
          <w:rFonts w:ascii="Calibri" w:hAnsi="Calibri"/>
          <w:bCs/>
        </w:rPr>
        <w:t>,</w:t>
      </w:r>
      <w:r w:rsidRPr="006750F7">
        <w:rPr>
          <w:rFonts w:ascii="Calibri" w:hAnsi="Calibri"/>
        </w:rPr>
        <w:t xml:space="preserve"> w imieniu którego działa:</w:t>
      </w:r>
    </w:p>
    <w:p w14:paraId="4E7F5AFA" w14:textId="5FF6B8A5" w:rsidR="00337FAA" w:rsidRPr="006750F7" w:rsidRDefault="002650B1">
      <w:pPr>
        <w:numPr>
          <w:ilvl w:val="0"/>
          <w:numId w:val="35"/>
        </w:numPr>
        <w:suppressAutoHyphens/>
        <w:autoSpaceDE w:val="0"/>
        <w:autoSpaceDN w:val="0"/>
        <w:spacing w:after="0" w:line="276" w:lineRule="auto"/>
        <w:contextualSpacing/>
        <w:rPr>
          <w:rFonts w:ascii="Calibri" w:eastAsia="Calibri" w:hAnsi="Calibri"/>
          <w:lang w:eastAsia="en-US"/>
        </w:rPr>
      </w:pPr>
      <w:r>
        <w:rPr>
          <w:rFonts w:ascii="Calibri" w:eastAsia="Calibri" w:hAnsi="Calibri"/>
          <w:lang w:eastAsia="en-US"/>
        </w:rPr>
        <w:t>…………………………………………………………………………………………….</w:t>
      </w:r>
      <w:r w:rsidR="00337FAA" w:rsidRPr="006750F7">
        <w:rPr>
          <w:rFonts w:ascii="Calibri" w:eastAsia="Calibri" w:hAnsi="Calibri"/>
          <w:lang w:eastAsia="en-US"/>
        </w:rPr>
        <w:t>,</w:t>
      </w:r>
    </w:p>
    <w:p w14:paraId="06D21459" w14:textId="6DD2BF0F" w:rsidR="00337FAA" w:rsidRPr="006750F7" w:rsidRDefault="002650B1">
      <w:pPr>
        <w:numPr>
          <w:ilvl w:val="0"/>
          <w:numId w:val="35"/>
        </w:numPr>
        <w:suppressAutoHyphens/>
        <w:autoSpaceDE w:val="0"/>
        <w:autoSpaceDN w:val="0"/>
        <w:spacing w:after="200" w:line="276" w:lineRule="auto"/>
        <w:contextualSpacing/>
        <w:rPr>
          <w:rFonts w:ascii="Calibri" w:eastAsia="Calibri" w:hAnsi="Calibri"/>
          <w:lang w:eastAsia="en-US"/>
        </w:rPr>
      </w:pPr>
      <w:r>
        <w:rPr>
          <w:rFonts w:ascii="Calibri" w:eastAsia="Calibri" w:hAnsi="Calibri"/>
          <w:lang w:eastAsia="en-US"/>
        </w:rPr>
        <w:t>…………………………………………………………………………………………….</w:t>
      </w:r>
      <w:r w:rsidR="00337FAA" w:rsidRPr="006750F7">
        <w:rPr>
          <w:rFonts w:ascii="Calibri" w:eastAsia="Calibri" w:hAnsi="Calibri"/>
          <w:lang w:eastAsia="en-US"/>
        </w:rPr>
        <w:t>,</w:t>
      </w:r>
    </w:p>
    <w:p w14:paraId="4463408C" w14:textId="77777777" w:rsidR="00337FAA" w:rsidRPr="006750F7" w:rsidRDefault="00337FAA" w:rsidP="00A80B85">
      <w:pPr>
        <w:suppressAutoHyphens/>
        <w:autoSpaceDE w:val="0"/>
        <w:autoSpaceDN w:val="0"/>
        <w:spacing w:after="0" w:line="242" w:lineRule="auto"/>
        <w:rPr>
          <w:rFonts w:ascii="Calibri" w:hAnsi="Calibri"/>
        </w:rPr>
      </w:pPr>
      <w:r w:rsidRPr="006750F7">
        <w:rPr>
          <w:rFonts w:ascii="Calibri" w:hAnsi="Calibri"/>
        </w:rPr>
        <w:t>a</w:t>
      </w:r>
    </w:p>
    <w:p w14:paraId="2EB006C3" w14:textId="4B05A903" w:rsidR="00337FAA" w:rsidRPr="006750F7" w:rsidRDefault="00337FAA" w:rsidP="006750F7">
      <w:pPr>
        <w:widowControl w:val="0"/>
        <w:suppressAutoHyphens/>
        <w:autoSpaceDN w:val="0"/>
        <w:spacing w:after="0" w:line="240" w:lineRule="auto"/>
        <w:jc w:val="both"/>
        <w:rPr>
          <w:rFonts w:ascii="Calibri" w:hAnsi="Calibri" w:cs="Calibri"/>
          <w:b/>
          <w:bCs/>
        </w:rPr>
      </w:pPr>
      <w:r w:rsidRPr="006750F7">
        <w:rPr>
          <w:rFonts w:ascii="Calibri" w:hAnsi="Calibri" w:cs="Calibri"/>
          <w:b/>
          <w:bCs/>
        </w:rPr>
        <w:t>………………………………</w:t>
      </w:r>
      <w:r w:rsidR="006750F7" w:rsidRPr="006750F7">
        <w:rPr>
          <w:rFonts w:ascii="Calibri" w:hAnsi="Calibri" w:cs="Calibri"/>
          <w:b/>
          <w:bCs/>
        </w:rPr>
        <w:t>……………………………………………………………………………………………………………………………………………………………</w:t>
      </w:r>
    </w:p>
    <w:p w14:paraId="320040C1" w14:textId="77777777" w:rsidR="00337FAA" w:rsidRPr="006750F7" w:rsidRDefault="00337FAA" w:rsidP="00337FAA">
      <w:pPr>
        <w:widowControl w:val="0"/>
        <w:suppressAutoHyphens/>
        <w:autoSpaceDN w:val="0"/>
        <w:spacing w:after="0" w:line="240" w:lineRule="auto"/>
      </w:pPr>
      <w:r w:rsidRPr="006750F7">
        <w:rPr>
          <w:rFonts w:ascii="Calibri" w:hAnsi="Calibri" w:cs="Calibri"/>
        </w:rPr>
        <w:t xml:space="preserve">z siedzibą w …….…..…, ul………….…., (nr kodu: ……..), REGON: </w:t>
      </w:r>
      <w:r w:rsidRPr="006750F7">
        <w:rPr>
          <w:rFonts w:ascii="Calibri" w:hAnsi="Calibri" w:cs="Calibri"/>
          <w:b/>
          <w:bCs/>
        </w:rPr>
        <w:t>…………………..,</w:t>
      </w:r>
      <w:r w:rsidRPr="006750F7">
        <w:rPr>
          <w:rFonts w:ascii="Calibri" w:hAnsi="Calibri" w:cs="Calibri"/>
        </w:rPr>
        <w:t xml:space="preserve"> NIP: </w:t>
      </w:r>
      <w:r w:rsidRPr="006750F7">
        <w:rPr>
          <w:rFonts w:ascii="Calibri" w:hAnsi="Calibri" w:cs="Calibri"/>
          <w:b/>
          <w:bCs/>
        </w:rPr>
        <w:t>…………………….</w:t>
      </w:r>
      <w:r w:rsidRPr="006750F7">
        <w:rPr>
          <w:rFonts w:ascii="Calibri" w:hAnsi="Calibri" w:cs="Calibri"/>
          <w:color w:val="000000"/>
          <w:shd w:val="clear" w:color="auto" w:fill="FFFFFF"/>
        </w:rPr>
        <w:t xml:space="preserve">, </w:t>
      </w:r>
      <w:r w:rsidRPr="006750F7">
        <w:rPr>
          <w:rFonts w:ascii="Calibri" w:hAnsi="Calibri" w:cs="Calibri"/>
        </w:rPr>
        <w:t xml:space="preserve">zwana w treści umowy </w:t>
      </w:r>
      <w:r w:rsidRPr="006750F7">
        <w:rPr>
          <w:rFonts w:ascii="Calibri" w:hAnsi="Calibri" w:cs="Calibri"/>
          <w:b/>
        </w:rPr>
        <w:t>„Wykonawcą”</w:t>
      </w:r>
      <w:r w:rsidRPr="006750F7">
        <w:rPr>
          <w:rFonts w:ascii="Calibri" w:hAnsi="Calibri" w:cs="Calibri"/>
        </w:rPr>
        <w:t>, w imieniu którego działa:</w:t>
      </w:r>
    </w:p>
    <w:p w14:paraId="4EC104C1" w14:textId="77777777" w:rsidR="00337FAA" w:rsidRPr="006750F7" w:rsidRDefault="00337FAA">
      <w:pPr>
        <w:widowControl w:val="0"/>
        <w:numPr>
          <w:ilvl w:val="0"/>
          <w:numId w:val="36"/>
        </w:numPr>
        <w:suppressAutoHyphens/>
        <w:autoSpaceDN w:val="0"/>
        <w:spacing w:after="0" w:line="240" w:lineRule="auto"/>
        <w:jc w:val="both"/>
        <w:rPr>
          <w:rFonts w:ascii="Calibri" w:hAnsi="Calibri" w:cs="Calibri"/>
        </w:rPr>
      </w:pPr>
      <w:r w:rsidRPr="006750F7">
        <w:rPr>
          <w:rFonts w:ascii="Calibri" w:hAnsi="Calibri" w:cs="Calibri"/>
        </w:rPr>
        <w:t>…………………………………………,</w:t>
      </w:r>
    </w:p>
    <w:p w14:paraId="5DE03561" w14:textId="77777777" w:rsidR="00337FAA" w:rsidRPr="006750F7" w:rsidRDefault="00337FAA">
      <w:pPr>
        <w:widowControl w:val="0"/>
        <w:numPr>
          <w:ilvl w:val="0"/>
          <w:numId w:val="36"/>
        </w:numPr>
        <w:suppressAutoHyphens/>
        <w:autoSpaceDN w:val="0"/>
        <w:spacing w:after="0" w:line="240" w:lineRule="auto"/>
        <w:jc w:val="both"/>
        <w:rPr>
          <w:rFonts w:ascii="Calibri" w:hAnsi="Calibri" w:cs="Calibri"/>
        </w:rPr>
      </w:pPr>
      <w:r w:rsidRPr="006750F7">
        <w:rPr>
          <w:rFonts w:ascii="Calibri" w:hAnsi="Calibri" w:cs="Calibri"/>
        </w:rPr>
        <w:t>………………………………………….</w:t>
      </w:r>
    </w:p>
    <w:p w14:paraId="7D6CBF33" w14:textId="77777777" w:rsidR="00337FAA" w:rsidRPr="006750F7" w:rsidRDefault="00337FAA" w:rsidP="00337FAA">
      <w:pPr>
        <w:widowControl w:val="0"/>
        <w:tabs>
          <w:tab w:val="left" w:pos="4307"/>
        </w:tabs>
        <w:suppressAutoHyphens/>
        <w:autoSpaceDN w:val="0"/>
        <w:spacing w:after="0" w:line="240" w:lineRule="auto"/>
        <w:rPr>
          <w:rFonts w:ascii="Calibri" w:hAnsi="Calibri" w:cs="Calibri"/>
        </w:rPr>
      </w:pPr>
      <w:r w:rsidRPr="006750F7">
        <w:rPr>
          <w:rFonts w:ascii="Calibri" w:hAnsi="Calibri" w:cs="Calibri"/>
        </w:rPr>
        <w:tab/>
      </w:r>
    </w:p>
    <w:p w14:paraId="4FEFF61F" w14:textId="62B86BAA" w:rsidR="00337FAA" w:rsidRPr="006750F7" w:rsidRDefault="00337FAA" w:rsidP="00337FAA">
      <w:pPr>
        <w:widowControl w:val="0"/>
        <w:suppressAutoHyphens/>
        <w:autoSpaceDN w:val="0"/>
        <w:spacing w:after="0" w:line="240" w:lineRule="auto"/>
        <w:jc w:val="both"/>
        <w:rPr>
          <w:rFonts w:ascii="Calibri" w:hAnsi="Calibri" w:cs="Calibri"/>
        </w:rPr>
      </w:pPr>
      <w:r w:rsidRPr="006750F7">
        <w:rPr>
          <w:rFonts w:ascii="Calibri" w:hAnsi="Calibri" w:cs="Calibri"/>
        </w:rPr>
        <w:t xml:space="preserve">Strony zgodnie oświadczają, że umowa została zawarta na zasadach ustalonych ustawą z dnia 11 września 2019 roku – Prawo zamówień publicznych na podstawie wygranego postępowania w trybie podstawowym wariant pierwszy </w:t>
      </w:r>
      <w:r w:rsidRPr="006750F7">
        <w:rPr>
          <w:rFonts w:ascii="Calibri" w:hAnsi="Calibri" w:cs="Calibri"/>
        </w:rPr>
        <w:br/>
        <w:t>z dnia ………</w:t>
      </w:r>
      <w:r w:rsidR="002F110D" w:rsidRPr="006750F7">
        <w:rPr>
          <w:rFonts w:ascii="Calibri" w:hAnsi="Calibri" w:cs="Calibri"/>
        </w:rPr>
        <w:t>…</w:t>
      </w:r>
      <w:r w:rsidRPr="006750F7">
        <w:rPr>
          <w:rFonts w:ascii="Calibri" w:hAnsi="Calibri" w:cs="Calibri"/>
        </w:rPr>
        <w:t>… roku na warunkach określonych w postępowaniu.</w:t>
      </w:r>
    </w:p>
    <w:p w14:paraId="43C1E0FF" w14:textId="2CB60984" w:rsidR="00337FAA" w:rsidRPr="006750F7" w:rsidRDefault="00337FAA" w:rsidP="00337FAA">
      <w:pPr>
        <w:widowControl w:val="0"/>
        <w:suppressAutoHyphens/>
        <w:autoSpaceDN w:val="0"/>
        <w:spacing w:after="0" w:line="240" w:lineRule="auto"/>
        <w:jc w:val="both"/>
        <w:rPr>
          <w:rFonts w:ascii="Calibri" w:hAnsi="Calibri" w:cs="Calibri"/>
        </w:rPr>
      </w:pPr>
      <w:r w:rsidRPr="006750F7">
        <w:rPr>
          <w:rFonts w:ascii="Calibri" w:hAnsi="Calibri" w:cs="Calibri"/>
        </w:rPr>
        <w:t>Strony zawarły umowę następującej treści:</w:t>
      </w:r>
    </w:p>
    <w:p w14:paraId="7FE17963"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 1</w:t>
      </w:r>
    </w:p>
    <w:p w14:paraId="07FADA9B"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Przedmiot Umowy</w:t>
      </w:r>
    </w:p>
    <w:p w14:paraId="3DA127BA" w14:textId="77777777" w:rsidR="00337FAA" w:rsidRPr="00A80B85" w:rsidRDefault="00337FAA" w:rsidP="000F750D">
      <w:pPr>
        <w:numPr>
          <w:ilvl w:val="0"/>
          <w:numId w:val="18"/>
        </w:numPr>
        <w:suppressAutoHyphens/>
        <w:autoSpaceDN w:val="0"/>
        <w:spacing w:after="0" w:line="240" w:lineRule="auto"/>
        <w:ind w:hanging="284"/>
        <w:contextualSpacing/>
        <w:jc w:val="both"/>
        <w:rPr>
          <w:rFonts w:ascii="Calibri" w:eastAsia="Calibri" w:hAnsi="Calibri"/>
          <w:lang w:eastAsia="en-US"/>
        </w:rPr>
      </w:pPr>
      <w:r w:rsidRPr="006750F7">
        <w:rPr>
          <w:rFonts w:ascii="Calibri" w:eastAsia="Calibri" w:hAnsi="Calibri" w:cs="Calibri"/>
          <w:lang w:eastAsia="en-US"/>
        </w:rPr>
        <w:t xml:space="preserve">Przedmiotem umowy są dostawy dla Zamawiającego – </w:t>
      </w:r>
      <w:r w:rsidRPr="006750F7">
        <w:rPr>
          <w:rFonts w:ascii="Calibri" w:eastAsia="Calibri" w:hAnsi="Calibri" w:cs="Calibri"/>
          <w:b/>
          <w:bCs/>
          <w:lang w:eastAsia="en-US"/>
        </w:rPr>
        <w:t>………………………………………</w:t>
      </w:r>
      <w:r w:rsidRPr="006750F7">
        <w:rPr>
          <w:rFonts w:ascii="Calibri" w:eastAsia="Calibri" w:hAnsi="Calibri" w:cs="Calibri"/>
          <w:lang w:eastAsia="en-US"/>
        </w:rPr>
        <w:t xml:space="preserve">  w asortymencie, ilościach i cenach określonych w załączniku nr 1 do umowy stanowiącym jej integralną część.</w:t>
      </w:r>
    </w:p>
    <w:p w14:paraId="6A7DE5FB" w14:textId="77777777" w:rsidR="00337FAA" w:rsidRPr="006750F7" w:rsidRDefault="00337FAA" w:rsidP="000F750D">
      <w:pPr>
        <w:numPr>
          <w:ilvl w:val="0"/>
          <w:numId w:val="18"/>
        </w:numPr>
        <w:suppressAutoHyphens/>
        <w:autoSpaceDN w:val="0"/>
        <w:spacing w:after="0" w:line="240" w:lineRule="auto"/>
        <w:ind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Zamawiający powierza, a Wykonawca przyjmuje do wykonania przedmiot umowy określony w ust. 1.</w:t>
      </w:r>
    </w:p>
    <w:p w14:paraId="7AECBF19" w14:textId="6878C513" w:rsidR="00337FAA" w:rsidRPr="00A80B85" w:rsidRDefault="00337FAA">
      <w:pPr>
        <w:numPr>
          <w:ilvl w:val="0"/>
          <w:numId w:val="18"/>
        </w:numPr>
        <w:suppressAutoHyphens/>
        <w:autoSpaceDN w:val="0"/>
        <w:spacing w:after="0" w:line="240" w:lineRule="auto"/>
        <w:ind w:hanging="284"/>
        <w:contextualSpacing/>
        <w:jc w:val="both"/>
        <w:textAlignment w:val="baseline"/>
        <w:rPr>
          <w:rFonts w:ascii="Calibri" w:eastAsia="Calibri" w:hAnsi="Calibri"/>
          <w:lang w:eastAsia="en-US"/>
        </w:rPr>
      </w:pPr>
      <w:r w:rsidRPr="006750F7">
        <w:rPr>
          <w:rFonts w:ascii="Calibri" w:eastAsia="Calibri" w:hAnsi="Calibri" w:cs="Calibri"/>
          <w:lang w:eastAsia="en-US"/>
        </w:rPr>
        <w:t xml:space="preserve">Umowa zostaje zawarta na okres </w:t>
      </w:r>
      <w:r w:rsidR="00F819EE">
        <w:rPr>
          <w:rFonts w:ascii="Calibri" w:eastAsia="Calibri" w:hAnsi="Calibri" w:cs="Calibri"/>
          <w:b/>
          <w:lang w:eastAsia="en-US"/>
        </w:rPr>
        <w:t>…..</w:t>
      </w:r>
      <w:r w:rsidRPr="006750F7">
        <w:rPr>
          <w:rFonts w:ascii="Calibri" w:eastAsia="Calibri" w:hAnsi="Calibri" w:cs="Calibri"/>
          <w:b/>
          <w:lang w:eastAsia="en-US"/>
        </w:rPr>
        <w:t xml:space="preserve"> miesięcy</w:t>
      </w:r>
      <w:r w:rsidRPr="006750F7">
        <w:rPr>
          <w:rFonts w:ascii="Calibri" w:eastAsia="Calibri" w:hAnsi="Calibri" w:cs="Calibri"/>
          <w:lang w:eastAsia="en-US"/>
        </w:rPr>
        <w:t xml:space="preserve"> tj. od dnia …………………..</w:t>
      </w:r>
      <w:r w:rsidR="008C155B" w:rsidRPr="006750F7">
        <w:rPr>
          <w:rFonts w:ascii="Calibri" w:eastAsia="Calibri" w:hAnsi="Calibri" w:cs="Calibri"/>
          <w:lang w:eastAsia="en-US"/>
        </w:rPr>
        <w:t xml:space="preserve">r. </w:t>
      </w:r>
      <w:r w:rsidRPr="006750F7">
        <w:rPr>
          <w:rFonts w:ascii="Calibri" w:eastAsia="Calibri" w:hAnsi="Calibri" w:cs="Calibri"/>
          <w:lang w:eastAsia="en-US"/>
        </w:rPr>
        <w:t>do ………………….. r.</w:t>
      </w:r>
      <w:r w:rsidR="00751B56" w:rsidRPr="006750F7">
        <w:rPr>
          <w:rFonts w:ascii="Calibri" w:eastAsia="Calibri" w:hAnsi="Calibri" w:cs="Calibri"/>
          <w:lang w:eastAsia="en-US"/>
        </w:rPr>
        <w:t xml:space="preserve"> </w:t>
      </w:r>
    </w:p>
    <w:p w14:paraId="676C1804" w14:textId="77777777" w:rsidR="00337FAA" w:rsidRPr="006750F7" w:rsidRDefault="00337FAA">
      <w:pPr>
        <w:numPr>
          <w:ilvl w:val="0"/>
          <w:numId w:val="18"/>
        </w:numPr>
        <w:suppressAutoHyphens/>
        <w:autoSpaceDN w:val="0"/>
        <w:spacing w:after="0" w:line="240" w:lineRule="auto"/>
        <w:ind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Specyfikacja Warunków Zamówienia wraz z załącznikami oraz oferta Wykonawcy stanowią integralną część niniejszej umowy.</w:t>
      </w:r>
    </w:p>
    <w:p w14:paraId="583C98D6" w14:textId="77777777" w:rsidR="00C62396" w:rsidRPr="006750F7" w:rsidRDefault="00C62396" w:rsidP="00C62396">
      <w:pPr>
        <w:suppressAutoHyphens/>
        <w:autoSpaceDN w:val="0"/>
        <w:spacing w:after="0" w:line="240" w:lineRule="auto"/>
        <w:ind w:left="6"/>
        <w:contextualSpacing/>
        <w:jc w:val="both"/>
        <w:textAlignment w:val="baseline"/>
        <w:rPr>
          <w:rFonts w:ascii="Calibri" w:eastAsia="Calibri" w:hAnsi="Calibri" w:cs="Calibri"/>
          <w:lang w:eastAsia="en-US"/>
        </w:rPr>
      </w:pPr>
    </w:p>
    <w:p w14:paraId="38E24E0F"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 2</w:t>
      </w:r>
    </w:p>
    <w:p w14:paraId="5CD971E9"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Dostawy</w:t>
      </w:r>
    </w:p>
    <w:p w14:paraId="1CF3D708"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zobowiązuje się do dostarczania asortymentu, o którym mowa w § 1 począwszy od dnia zawarcia umowy:</w:t>
      </w:r>
    </w:p>
    <w:p w14:paraId="518D0A26" w14:textId="77777777" w:rsidR="00337FAA" w:rsidRPr="006750F7" w:rsidRDefault="00337FAA">
      <w:pPr>
        <w:numPr>
          <w:ilvl w:val="1"/>
          <w:numId w:val="38"/>
        </w:numPr>
        <w:suppressAutoHyphens/>
        <w:autoSpaceDN w:val="0"/>
        <w:spacing w:after="0" w:line="240" w:lineRule="auto"/>
        <w:ind w:left="426"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w ilościach każdorazowo ustalonych przez Zamawiającego,</w:t>
      </w:r>
    </w:p>
    <w:p w14:paraId="2ACB2F25" w14:textId="77777777" w:rsidR="00337FAA" w:rsidRPr="006750F7" w:rsidRDefault="00337FAA">
      <w:pPr>
        <w:numPr>
          <w:ilvl w:val="1"/>
          <w:numId w:val="38"/>
        </w:numPr>
        <w:suppressAutoHyphens/>
        <w:autoSpaceDN w:val="0"/>
        <w:spacing w:after="0" w:line="240" w:lineRule="auto"/>
        <w:ind w:left="426"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na koszt i ryzyko Wykonawcy,</w:t>
      </w:r>
    </w:p>
    <w:p w14:paraId="4FDC6207" w14:textId="77777777" w:rsidR="00337FAA" w:rsidRPr="006750F7" w:rsidRDefault="00337FAA">
      <w:pPr>
        <w:numPr>
          <w:ilvl w:val="1"/>
          <w:numId w:val="38"/>
        </w:numPr>
        <w:suppressAutoHyphens/>
        <w:autoSpaceDN w:val="0"/>
        <w:spacing w:after="0" w:line="240" w:lineRule="auto"/>
        <w:ind w:left="426"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w asortymencie i cenach określonych w załączniku nr 1 do umowy,</w:t>
      </w:r>
    </w:p>
    <w:p w14:paraId="54A97A3D" w14:textId="65ED431B" w:rsidR="00337FAA" w:rsidRPr="006750F7" w:rsidRDefault="00337FAA">
      <w:pPr>
        <w:numPr>
          <w:ilvl w:val="1"/>
          <w:numId w:val="38"/>
        </w:numPr>
        <w:suppressAutoHyphens/>
        <w:autoSpaceDN w:val="0"/>
        <w:spacing w:after="0" w:line="240" w:lineRule="auto"/>
        <w:ind w:left="426"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transportem Wykonawcy do Zamawiającego w dni robocze tj. od poniedziałku do czwartku w godz. od 7:00 do 14:00, </w:t>
      </w:r>
      <w:r w:rsidR="00E71507" w:rsidRPr="006750F7">
        <w:rPr>
          <w:rFonts w:ascii="Calibri" w:eastAsia="Calibri" w:hAnsi="Calibri" w:cs="Calibri"/>
          <w:lang w:eastAsia="en-US"/>
        </w:rPr>
        <w:br/>
      </w:r>
      <w:r w:rsidRPr="006750F7">
        <w:rPr>
          <w:rFonts w:ascii="Calibri" w:eastAsia="Calibri" w:hAnsi="Calibri" w:cs="Calibri"/>
          <w:lang w:eastAsia="en-US"/>
        </w:rPr>
        <w:t>w piątki do godz. 12:30.</w:t>
      </w:r>
    </w:p>
    <w:p w14:paraId="04C34BE2" w14:textId="7B2C3591"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Wykonawca zobowiązuje się do rozładowania każdej partii towaru przez własnych pracowników, a gdy Wykonawca korzysta </w:t>
      </w:r>
      <w:r w:rsidR="00E71507" w:rsidRPr="006750F7">
        <w:rPr>
          <w:rFonts w:ascii="Calibri" w:eastAsia="Calibri" w:hAnsi="Calibri" w:cs="Calibri"/>
          <w:lang w:eastAsia="en-US"/>
        </w:rPr>
        <w:br/>
      </w:r>
      <w:r w:rsidRPr="006750F7">
        <w:rPr>
          <w:rFonts w:ascii="Calibri" w:eastAsia="Calibri" w:hAnsi="Calibri" w:cs="Calibri"/>
          <w:lang w:eastAsia="en-US"/>
        </w:rPr>
        <w:t xml:space="preserve">z usług firm przewozowych, przez pracownika tej firmy z samochodu do Magazynu Głównego ŚCO. </w:t>
      </w:r>
    </w:p>
    <w:p w14:paraId="5342C8C9" w14:textId="7C565B9A"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Zgłoszone zamówienia Wykonawca zrealizuje w terminie do </w:t>
      </w:r>
      <w:r w:rsidR="00F819EE">
        <w:rPr>
          <w:rFonts w:ascii="Calibri" w:eastAsia="Calibri" w:hAnsi="Calibri" w:cs="Calibri"/>
          <w:lang w:eastAsia="en-US"/>
        </w:rPr>
        <w:t>…..</w:t>
      </w:r>
      <w:r w:rsidRPr="006750F7">
        <w:rPr>
          <w:rFonts w:ascii="Calibri" w:eastAsia="Calibri" w:hAnsi="Calibri" w:cs="Calibri"/>
          <w:lang w:eastAsia="en-US"/>
        </w:rPr>
        <w:t xml:space="preserve"> dni roboczych od daty otrzymania zapotrzebowania. </w:t>
      </w:r>
      <w:r w:rsidR="0011267E" w:rsidRPr="006750F7">
        <w:rPr>
          <w:rFonts w:ascii="Calibri" w:eastAsia="Calibri" w:hAnsi="Calibri" w:cs="Calibri"/>
          <w:lang w:eastAsia="en-US"/>
        </w:rPr>
        <w:br/>
      </w:r>
      <w:r w:rsidRPr="006750F7">
        <w:rPr>
          <w:rFonts w:ascii="Calibri" w:eastAsia="Calibri" w:hAnsi="Calibri" w:cs="Calibri"/>
          <w:lang w:eastAsia="en-US"/>
        </w:rPr>
        <w:t xml:space="preserve">W sytuacjach pilnych w ciągu </w:t>
      </w:r>
      <w:r w:rsidR="00F819EE">
        <w:rPr>
          <w:rFonts w:ascii="Calibri" w:eastAsia="Calibri" w:hAnsi="Calibri" w:cs="Calibri"/>
          <w:lang w:eastAsia="en-US"/>
        </w:rPr>
        <w:t>….</w:t>
      </w:r>
      <w:r w:rsidRPr="006750F7">
        <w:rPr>
          <w:rFonts w:ascii="Calibri" w:eastAsia="Calibri" w:hAnsi="Calibri" w:cs="Calibri"/>
          <w:lang w:eastAsia="en-US"/>
        </w:rPr>
        <w:t xml:space="preserve"> dni roboczych. Dostawa</w:t>
      </w:r>
      <w:r w:rsidR="00EE5AA9" w:rsidRPr="006750F7">
        <w:rPr>
          <w:rFonts w:ascii="Calibri" w:eastAsia="Calibri" w:hAnsi="Calibri" w:cs="Calibri"/>
          <w:lang w:eastAsia="en-US"/>
        </w:rPr>
        <w:t xml:space="preserve">  nastąpi</w:t>
      </w:r>
      <w:r w:rsidRPr="006750F7">
        <w:rPr>
          <w:rFonts w:ascii="Calibri" w:eastAsia="Calibri" w:hAnsi="Calibri" w:cs="Calibri"/>
          <w:lang w:eastAsia="en-US"/>
        </w:rPr>
        <w:t xml:space="preserve"> do Magazynu Głównego ŚCO. </w:t>
      </w:r>
    </w:p>
    <w:p w14:paraId="441D9CE3" w14:textId="4FD3AE08" w:rsidR="00337FAA" w:rsidRPr="00A80B85"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Zamówienia na poszczególne ilości towaru będą</w:t>
      </w:r>
      <w:r w:rsidR="00B6579F" w:rsidRPr="006750F7">
        <w:rPr>
          <w:rFonts w:ascii="Calibri" w:eastAsia="Calibri" w:hAnsi="Calibri" w:cs="Calibri"/>
          <w:lang w:eastAsia="en-US"/>
        </w:rPr>
        <w:t xml:space="preserve"> zamawiane</w:t>
      </w:r>
      <w:r w:rsidRPr="006750F7">
        <w:rPr>
          <w:rFonts w:ascii="Calibri" w:eastAsia="Calibri" w:hAnsi="Calibri" w:cs="Calibri"/>
          <w:lang w:eastAsia="en-US"/>
        </w:rPr>
        <w:t xml:space="preserve"> telefonicznie na nr </w:t>
      </w:r>
      <w:r w:rsidRPr="00A80B85">
        <w:rPr>
          <w:rFonts w:ascii="Calibri" w:eastAsia="Calibri" w:hAnsi="Calibri" w:cs="Calibri"/>
          <w:lang w:eastAsia="en-US"/>
        </w:rPr>
        <w:t>…………………</w:t>
      </w:r>
      <w:r w:rsidRPr="006750F7">
        <w:rPr>
          <w:rFonts w:ascii="Calibri" w:eastAsia="Calibri" w:hAnsi="Calibri" w:cs="Calibri"/>
          <w:lang w:eastAsia="en-US"/>
        </w:rPr>
        <w:t xml:space="preserve"> lub na adres </w:t>
      </w:r>
      <w:r w:rsidR="008C155B" w:rsidRPr="006750F7">
        <w:rPr>
          <w:rFonts w:ascii="Calibri" w:eastAsia="Calibri" w:hAnsi="Calibri" w:cs="Calibri"/>
          <w:lang w:eastAsia="en-US"/>
        </w:rPr>
        <w:br/>
      </w:r>
      <w:r w:rsidRPr="006750F7">
        <w:rPr>
          <w:rFonts w:ascii="Calibri" w:eastAsia="Calibri" w:hAnsi="Calibri" w:cs="Calibri"/>
          <w:lang w:eastAsia="en-US"/>
        </w:rPr>
        <w:t xml:space="preserve">e-mail </w:t>
      </w:r>
      <w:r w:rsidRPr="00A80B85">
        <w:rPr>
          <w:rFonts w:ascii="Calibri" w:eastAsia="Calibri" w:hAnsi="Calibri" w:cs="Calibri"/>
          <w:lang w:eastAsia="en-US"/>
        </w:rPr>
        <w:t xml:space="preserve">………………… </w:t>
      </w:r>
      <w:r w:rsidRPr="006750F7">
        <w:rPr>
          <w:rFonts w:ascii="Calibri" w:eastAsia="Calibri" w:hAnsi="Calibri" w:cs="Calibri"/>
          <w:lang w:eastAsia="en-US"/>
        </w:rPr>
        <w:t>wedle wyboru Zamawiającego.</w:t>
      </w:r>
    </w:p>
    <w:p w14:paraId="3F189073"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Jeżeli termin dostawy upływa w dniu wolnym od pracy lub poza godzinami pracy Zamawiającego, dostawa nastąpi </w:t>
      </w:r>
      <w:r w:rsidRPr="006750F7">
        <w:rPr>
          <w:rFonts w:ascii="Calibri" w:eastAsia="Calibri" w:hAnsi="Calibri" w:cs="Calibri"/>
          <w:lang w:eastAsia="en-US"/>
        </w:rPr>
        <w:br/>
        <w:t>w pierwszym dniu roboczym po wyznaczonym terminie.</w:t>
      </w:r>
    </w:p>
    <w:p w14:paraId="4C6AB59E" w14:textId="4F91A652" w:rsidR="00337FAA" w:rsidRPr="00A80B85"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A80B85">
        <w:rPr>
          <w:rFonts w:ascii="Calibri" w:eastAsia="Calibri" w:hAnsi="Calibri" w:cs="Calibri"/>
          <w:lang w:eastAsia="en-US"/>
        </w:rPr>
        <w:t>Zamawiającemu przysługuje prawo do zmniejszenia ilości zamówienia, przy czym 50% przedmiotu zamówienia jest gwarantowan</w:t>
      </w:r>
      <w:r w:rsidR="007147C3">
        <w:rPr>
          <w:rFonts w:ascii="Calibri" w:eastAsia="Calibri" w:hAnsi="Calibri" w:cs="Calibri"/>
          <w:lang w:eastAsia="en-US"/>
        </w:rPr>
        <w:t>e</w:t>
      </w:r>
      <w:r w:rsidRPr="00A80B85">
        <w:rPr>
          <w:rFonts w:ascii="Calibri" w:eastAsia="Calibri" w:hAnsi="Calibri" w:cs="Calibri"/>
          <w:lang w:eastAsia="en-US"/>
        </w:rPr>
        <w:t xml:space="preserve"> do realizacji.</w:t>
      </w:r>
    </w:p>
    <w:p w14:paraId="34C65666"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W przypadku kiedy Wykonawca nie wywiązał się z dostawy zamówionej partii towaru, a zaistnieje konieczność pilnego zakupu, Zamawiający zakupi brakujący towar u innego dostawcy, obciążając Wykonawcę różnicą w cenie między ceną umowną a ceną zakupu u innego dostawcy.</w:t>
      </w:r>
    </w:p>
    <w:p w14:paraId="37ED6564" w14:textId="015165AF"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Zamawiający zapewnia niezbędne warunki organizacyjne umożliwiające dostęp pracownikom Wykonawcy </w:t>
      </w:r>
      <w:r w:rsidR="009D4036" w:rsidRPr="006750F7">
        <w:rPr>
          <w:rFonts w:ascii="Calibri" w:eastAsia="Calibri" w:hAnsi="Calibri" w:cs="Calibri"/>
          <w:lang w:eastAsia="en-US"/>
        </w:rPr>
        <w:br/>
      </w:r>
      <w:r w:rsidRPr="006750F7">
        <w:rPr>
          <w:rFonts w:ascii="Calibri" w:eastAsia="Calibri" w:hAnsi="Calibri" w:cs="Calibri"/>
          <w:lang w:eastAsia="en-US"/>
        </w:rPr>
        <w:t>do pomieszczeń Zamawiającego – w zakresie niezbędnym do wykonania niniejszej umowy.</w:t>
      </w:r>
    </w:p>
    <w:p w14:paraId="29577B1B"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Jeżeli uszkodzenie towaru nastąpi w czasie trwania transportu odpowiedzialność za powstałą szkodę ponosi Wykonawca.</w:t>
      </w:r>
    </w:p>
    <w:p w14:paraId="1C1A831E"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Odbioru ilościowego każdej dostawy dokonywać będzie pracownik Magazynu Głównego.</w:t>
      </w:r>
    </w:p>
    <w:p w14:paraId="4024D43D" w14:textId="77777777" w:rsidR="00337FAA" w:rsidRPr="006750F7"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Odbiór jakościowy towaru odbywa się w warunkach jego zastosowania.</w:t>
      </w:r>
    </w:p>
    <w:p w14:paraId="6FE48364" w14:textId="69FF187C" w:rsidR="00337FAA" w:rsidRPr="00A80B85" w:rsidRDefault="00337FAA">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lastRenderedPageBreak/>
        <w:t>Osobą odpowiedzialną za realizację umowy ze strony Zamawiającego jest</w:t>
      </w:r>
      <w:r w:rsidR="00B8046D" w:rsidRPr="006750F7">
        <w:rPr>
          <w:rFonts w:ascii="Calibri" w:eastAsia="Calibri" w:hAnsi="Calibri" w:cs="Calibri"/>
          <w:lang w:eastAsia="en-US"/>
        </w:rPr>
        <w:t xml:space="preserve"> </w:t>
      </w:r>
      <w:r w:rsidR="002650B1">
        <w:rPr>
          <w:rFonts w:ascii="Calibri" w:eastAsia="Calibri" w:hAnsi="Calibri" w:cs="Calibri"/>
          <w:lang w:eastAsia="en-US"/>
        </w:rPr>
        <w:t>……………………………………………………………………………….</w:t>
      </w:r>
    </w:p>
    <w:p w14:paraId="21B3D348" w14:textId="054E1FC8" w:rsidR="007C71BB" w:rsidRPr="00A80B85" w:rsidRDefault="007C71BB">
      <w:pPr>
        <w:numPr>
          <w:ilvl w:val="0"/>
          <w:numId w:val="37"/>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A80B85">
        <w:rPr>
          <w:rFonts w:ascii="Calibri" w:eastAsia="Calibri" w:hAnsi="Calibri" w:cs="Calibri"/>
          <w:lang w:eastAsia="en-US"/>
        </w:rPr>
        <w:t>Osobą odpowiedzialną za realizację umowy ze strony Wykonawcy jest …………………………………………………………</w:t>
      </w:r>
      <w:r w:rsidR="00E6252B" w:rsidRPr="006750F7">
        <w:rPr>
          <w:rFonts w:ascii="Calibri" w:eastAsia="Calibri" w:hAnsi="Calibri" w:cs="Calibri"/>
          <w:lang w:eastAsia="en-US"/>
        </w:rPr>
        <w:t>……………………………</w:t>
      </w:r>
    </w:p>
    <w:p w14:paraId="4B065420" w14:textId="77777777" w:rsidR="007C71BB" w:rsidRPr="006750F7" w:rsidRDefault="007C71BB" w:rsidP="007C71BB">
      <w:pPr>
        <w:suppressAutoHyphens/>
        <w:autoSpaceDN w:val="0"/>
        <w:spacing w:after="0" w:line="240" w:lineRule="auto"/>
        <w:ind w:left="720"/>
        <w:contextualSpacing/>
        <w:jc w:val="both"/>
        <w:textAlignment w:val="baseline"/>
      </w:pPr>
    </w:p>
    <w:p w14:paraId="5D366284" w14:textId="762E2F84" w:rsidR="00062A12" w:rsidRPr="006750F7" w:rsidRDefault="00751B56" w:rsidP="00062A12">
      <w:pPr>
        <w:suppressAutoHyphens/>
        <w:autoSpaceDN w:val="0"/>
        <w:spacing w:after="0" w:line="240" w:lineRule="auto"/>
        <w:ind w:left="720"/>
        <w:contextualSpacing/>
        <w:jc w:val="both"/>
        <w:textAlignment w:val="baseline"/>
        <w:rPr>
          <w:rFonts w:asciiTheme="minorHAnsi" w:hAnsiTheme="minorHAnsi" w:cstheme="minorHAnsi"/>
          <w:b/>
          <w:bCs/>
        </w:rPr>
      </w:pPr>
      <w:r w:rsidRPr="006750F7">
        <w:rPr>
          <w:b/>
          <w:bCs/>
        </w:rPr>
        <w:t xml:space="preserve">                                                                                     </w:t>
      </w:r>
      <w:r w:rsidRPr="006750F7">
        <w:rPr>
          <w:rFonts w:asciiTheme="minorHAnsi" w:hAnsiTheme="minorHAnsi" w:cstheme="minorHAnsi"/>
          <w:b/>
          <w:bCs/>
        </w:rPr>
        <w:t>§ 3</w:t>
      </w:r>
    </w:p>
    <w:p w14:paraId="2C9197E1"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Wymagania jakościowe</w:t>
      </w:r>
    </w:p>
    <w:p w14:paraId="2F4E18F6" w14:textId="588B57F0" w:rsidR="00E6252B" w:rsidRPr="006750F7"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Wykonawca gwarantuje </w:t>
      </w:r>
      <w:r w:rsidR="00EE5AA9" w:rsidRPr="006750F7">
        <w:rPr>
          <w:rFonts w:ascii="Calibri" w:eastAsia="Calibri" w:hAnsi="Calibri" w:cs="Calibri"/>
          <w:lang w:eastAsia="en-US"/>
        </w:rPr>
        <w:t>najwyższą</w:t>
      </w:r>
      <w:r w:rsidRPr="006750F7">
        <w:rPr>
          <w:rFonts w:ascii="Calibri" w:eastAsia="Calibri" w:hAnsi="Calibri" w:cs="Calibri"/>
          <w:lang w:eastAsia="en-US"/>
        </w:rPr>
        <w:t xml:space="preserve"> jakość dostarczanych produktów będących przedmiotem umowy.</w:t>
      </w:r>
    </w:p>
    <w:p w14:paraId="047BA830" w14:textId="74B96A86" w:rsidR="00337FAA" w:rsidRPr="006750F7"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Ter</w:t>
      </w:r>
      <w:r w:rsidR="00E71507" w:rsidRPr="006750F7">
        <w:rPr>
          <w:rFonts w:ascii="Calibri" w:eastAsia="Calibri" w:hAnsi="Calibri" w:cs="Calibri"/>
          <w:lang w:eastAsia="en-US"/>
        </w:rPr>
        <w:t>min</w:t>
      </w:r>
      <w:r w:rsidRPr="006750F7">
        <w:rPr>
          <w:rFonts w:ascii="Calibri" w:eastAsia="Calibri" w:hAnsi="Calibri" w:cs="Calibri"/>
          <w:lang w:eastAsia="en-US"/>
        </w:rPr>
        <w:t xml:space="preserve"> ważności zgodnie z  formularzem asortymentowo-cenowym.</w:t>
      </w:r>
    </w:p>
    <w:p w14:paraId="16EFF2E9" w14:textId="77777777" w:rsidR="00337FAA" w:rsidRPr="006750F7" w:rsidRDefault="00337FAA">
      <w:pPr>
        <w:numPr>
          <w:ilvl w:val="0"/>
          <w:numId w:val="39"/>
        </w:numPr>
        <w:suppressAutoHyphens/>
        <w:autoSpaceDN w:val="0"/>
        <w:spacing w:after="0" w:line="240" w:lineRule="auto"/>
        <w:ind w:hanging="284"/>
        <w:contextualSpacing/>
        <w:jc w:val="both"/>
        <w:textAlignment w:val="baseline"/>
        <w:rPr>
          <w:rFonts w:ascii="Calibri" w:eastAsia="Calibri" w:hAnsi="Calibri" w:cs="Calibri"/>
          <w:vanish/>
          <w:lang w:eastAsia="en-US"/>
        </w:rPr>
      </w:pPr>
    </w:p>
    <w:p w14:paraId="0E469456" w14:textId="77777777" w:rsidR="00337FAA" w:rsidRPr="006750F7" w:rsidRDefault="00337FAA">
      <w:pPr>
        <w:numPr>
          <w:ilvl w:val="0"/>
          <w:numId w:val="21"/>
        </w:numPr>
        <w:suppressAutoHyphens/>
        <w:autoSpaceDN w:val="0"/>
        <w:spacing w:after="0" w:line="240" w:lineRule="auto"/>
        <w:ind w:hanging="284"/>
        <w:contextualSpacing/>
        <w:jc w:val="both"/>
        <w:textAlignment w:val="baseline"/>
        <w:rPr>
          <w:rFonts w:ascii="Calibri" w:eastAsia="Calibri" w:hAnsi="Calibri" w:cs="Calibri"/>
          <w:vanish/>
          <w:lang w:eastAsia="en-US"/>
        </w:rPr>
      </w:pPr>
    </w:p>
    <w:p w14:paraId="44B569DA" w14:textId="77777777" w:rsidR="00337FAA" w:rsidRPr="006750F7"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gwarantuje, że dostarczany przedmiot Umowy będzie zgodny z wymogami stawianymi przez  Zamawiającego zawartymi w SWZ i załącznikach.</w:t>
      </w:r>
    </w:p>
    <w:p w14:paraId="7EAABC63" w14:textId="77777777" w:rsidR="00337FAA" w:rsidRPr="006750F7"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nie ponosi odpowiedzialności za wady przedmiotu umowy powstałe na skutek niewłaściwego postępowania Zamawiającego, tzn. postępowania niezgodnego z instrukcją producenta.</w:t>
      </w:r>
    </w:p>
    <w:p w14:paraId="770A2D41" w14:textId="77777777" w:rsidR="00337FAA"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zapewnia, że dostarczy wszystkie wyroby fabrycznie nowe, kompletne, o wysokim standardzie jakościowym. Gwarantuje także, że wyroby te są dopuszczone do stosowania w zakładach opieki zdrowotnej, posiadają wymagane świadectwa, atesty, certyfikaty  i terminy ważności.</w:t>
      </w:r>
    </w:p>
    <w:p w14:paraId="6AE21B89" w14:textId="67BE71C6" w:rsidR="00E4585A" w:rsidRPr="00F27D5D" w:rsidRDefault="00E4585A" w:rsidP="00F27D5D">
      <w:pPr>
        <w:pStyle w:val="Normalny1"/>
        <w:numPr>
          <w:ilvl w:val="0"/>
          <w:numId w:val="21"/>
        </w:numPr>
        <w:spacing w:after="0" w:line="240" w:lineRule="auto"/>
        <w:ind w:left="0" w:hanging="284"/>
        <w:contextualSpacing/>
        <w:jc w:val="both"/>
        <w:textAlignment w:val="baseline"/>
        <w:rPr>
          <w:rFonts w:ascii="Calibri" w:hAnsi="Calibri" w:cs="Calibri"/>
        </w:rPr>
      </w:pPr>
      <w:r>
        <w:rPr>
          <w:rFonts w:ascii="Calibri" w:hAnsi="Calibri" w:cs="Calibri"/>
          <w:color w:val="000000"/>
        </w:rPr>
        <w:t xml:space="preserve">Wykonawca gwarantuje, że dostarczony przedmiot zamówienia w ramach niniejszej Umowy będzie </w:t>
      </w:r>
      <w:r>
        <w:rPr>
          <w:rFonts w:ascii="Calibri" w:hAnsi="Calibri" w:cs="Calibri"/>
        </w:rPr>
        <w:t>posiadał dokumenty potwierdzające dopuszczenie wyrobu do obrotu na terytorium RP lub inny tożsamy dokument i dostarczy je na każde żądanie Zamawiającego (w przypadku, kiedy ww. dokument nie jest wymagany Wykonawca załączy stosowne oświadczenie).</w:t>
      </w:r>
    </w:p>
    <w:p w14:paraId="5C770A3A" w14:textId="77777777" w:rsidR="00337FAA" w:rsidRPr="006750F7" w:rsidRDefault="00337FAA">
      <w:pPr>
        <w:numPr>
          <w:ilvl w:val="0"/>
          <w:numId w:val="2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Na każdej partii towaru muszą znajdować się etykiety umożliwiające oznaczenie towaru co do tożsamości.</w:t>
      </w:r>
    </w:p>
    <w:p w14:paraId="1A0C9D45" w14:textId="77777777" w:rsidR="00E4585A" w:rsidRDefault="00E4585A" w:rsidP="00F27D5D">
      <w:pPr>
        <w:pStyle w:val="Normalny1"/>
        <w:numPr>
          <w:ilvl w:val="0"/>
          <w:numId w:val="21"/>
        </w:numPr>
        <w:spacing w:after="0" w:line="240" w:lineRule="auto"/>
        <w:ind w:left="0" w:hanging="284"/>
        <w:contextualSpacing/>
        <w:jc w:val="both"/>
        <w:textAlignment w:val="baseline"/>
        <w:rPr>
          <w:rFonts w:ascii="Calibri" w:hAnsi="Calibri" w:cs="Calibri"/>
        </w:rPr>
      </w:pPr>
      <w:r>
        <w:rPr>
          <w:rFonts w:ascii="Calibri" w:hAnsi="Calibri" w:cs="Calibri"/>
          <w:bCs/>
        </w:rPr>
        <w:t>Na żądanie Zamawiającego, Wykonawca, w terminie 7 dni od daty otrzymania pisemnego wezwania, zobowiązany jest przedstawić na przedmiot zamówienia formularz zgłoszenia lub powiadomienie opatrzone prezentatą wpływu do URPL potwierdzające wywiązanie się z obowiązku informacyjnego Wykonawcy, jeśli jest wymagany.</w:t>
      </w:r>
    </w:p>
    <w:p w14:paraId="5DD03766" w14:textId="36BEFF92" w:rsidR="00337FAA" w:rsidRPr="006750F7" w:rsidRDefault="00337FAA" w:rsidP="00F27D5D">
      <w:pPr>
        <w:suppressAutoHyphens/>
        <w:autoSpaceDN w:val="0"/>
        <w:spacing w:after="0" w:line="240" w:lineRule="auto"/>
        <w:contextualSpacing/>
        <w:jc w:val="both"/>
        <w:textAlignment w:val="baseline"/>
        <w:rPr>
          <w:rFonts w:ascii="Calibri" w:eastAsia="Calibri" w:hAnsi="Calibri" w:cs="Calibri"/>
          <w:lang w:eastAsia="en-US"/>
        </w:rPr>
      </w:pPr>
    </w:p>
    <w:p w14:paraId="17EA2637" w14:textId="77777777" w:rsidR="00337FAA" w:rsidRPr="006750F7" w:rsidRDefault="00337FAA" w:rsidP="00337FAA">
      <w:pPr>
        <w:widowControl w:val="0"/>
        <w:suppressAutoHyphens/>
        <w:autoSpaceDN w:val="0"/>
        <w:spacing w:after="0" w:line="240" w:lineRule="auto"/>
        <w:jc w:val="center"/>
      </w:pPr>
      <w:bookmarkStart w:id="0" w:name="_Hlk193101955"/>
      <w:r w:rsidRPr="006750F7">
        <w:rPr>
          <w:rFonts w:ascii="Calibri" w:hAnsi="Calibri" w:cs="Calibri"/>
          <w:b/>
        </w:rPr>
        <w:t>§ 4</w:t>
      </w:r>
    </w:p>
    <w:bookmarkEnd w:id="0"/>
    <w:p w14:paraId="0CC8BD83"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Płatności i ceny</w:t>
      </w:r>
    </w:p>
    <w:p w14:paraId="02F07F95" w14:textId="606D34F4" w:rsidR="00337FAA" w:rsidRPr="00A80B85"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lang w:eastAsia="en-US"/>
        </w:rPr>
      </w:pPr>
      <w:r w:rsidRPr="006750F7">
        <w:rPr>
          <w:rFonts w:ascii="Calibri" w:eastAsia="Calibri" w:hAnsi="Calibri" w:cs="Calibri"/>
          <w:lang w:eastAsia="en-US"/>
        </w:rPr>
        <w:t>Za wykonanie umowy wg ilości i ceny ustalonej w załączniku nr 1 do umowy Wykonawcy przysługuje wynagrodzeni</w:t>
      </w:r>
      <w:r w:rsidR="00E6252B" w:rsidRPr="006750F7">
        <w:rPr>
          <w:rFonts w:ascii="Calibri" w:eastAsia="Calibri" w:hAnsi="Calibri" w:cs="Calibri"/>
          <w:lang w:eastAsia="en-US"/>
        </w:rPr>
        <w:t xml:space="preserve">e </w:t>
      </w:r>
      <w:r w:rsidRPr="006750F7">
        <w:rPr>
          <w:rFonts w:ascii="Calibri" w:eastAsia="Calibri" w:hAnsi="Calibri" w:cs="Calibri"/>
          <w:lang w:eastAsia="en-US"/>
        </w:rPr>
        <w:t xml:space="preserve">w kwocie                 </w:t>
      </w:r>
      <w:r w:rsidRPr="006750F7">
        <w:rPr>
          <w:rFonts w:ascii="Calibri" w:eastAsia="Calibri" w:hAnsi="Calibri" w:cs="Calibri"/>
          <w:b/>
          <w:bCs/>
          <w:lang w:eastAsia="en-US"/>
        </w:rPr>
        <w:t>netto –  …………………… zł</w:t>
      </w:r>
    </w:p>
    <w:p w14:paraId="5F5B3B9D" w14:textId="589551C6" w:rsidR="00337FAA" w:rsidRPr="006750F7" w:rsidRDefault="00337FAA" w:rsidP="00337FAA">
      <w:pPr>
        <w:widowControl w:val="0"/>
        <w:suppressAutoHyphens/>
        <w:autoSpaceDN w:val="0"/>
        <w:spacing w:after="0" w:line="240" w:lineRule="auto"/>
        <w:ind w:hanging="284"/>
        <w:jc w:val="both"/>
        <w:rPr>
          <w:rFonts w:ascii="Calibri" w:hAnsi="Calibri" w:cs="Calibri"/>
          <w:b/>
          <w:bCs/>
        </w:rPr>
      </w:pPr>
      <w:r w:rsidRPr="006750F7">
        <w:rPr>
          <w:rFonts w:ascii="Calibri" w:hAnsi="Calibri" w:cs="Calibri"/>
          <w:b/>
          <w:bCs/>
        </w:rPr>
        <w:t xml:space="preserve">      brutto – …………………… zł</w:t>
      </w:r>
    </w:p>
    <w:p w14:paraId="4A0AD0A0" w14:textId="7A43AD7D" w:rsidR="00337FAA" w:rsidRPr="006750F7" w:rsidRDefault="00337FAA" w:rsidP="00337FAA">
      <w:pPr>
        <w:widowControl w:val="0"/>
        <w:suppressAutoHyphens/>
        <w:autoSpaceDN w:val="0"/>
        <w:spacing w:after="0" w:line="240" w:lineRule="auto"/>
        <w:ind w:hanging="284"/>
        <w:jc w:val="both"/>
      </w:pPr>
      <w:r w:rsidRPr="006750F7">
        <w:rPr>
          <w:rFonts w:ascii="Calibri" w:hAnsi="Calibri" w:cs="Calibri"/>
        </w:rPr>
        <w:t xml:space="preserve">      </w:t>
      </w:r>
      <w:r w:rsidRPr="006750F7">
        <w:rPr>
          <w:rFonts w:ascii="Calibri" w:hAnsi="Calibri" w:cs="Calibri"/>
          <w:b/>
          <w:bCs/>
        </w:rPr>
        <w:t>(słownie: ………………………………………………………………………</w:t>
      </w:r>
      <w:r w:rsidR="00E71507" w:rsidRPr="006750F7">
        <w:rPr>
          <w:rFonts w:ascii="Calibri" w:hAnsi="Calibri" w:cs="Calibri"/>
          <w:b/>
          <w:bCs/>
        </w:rPr>
        <w:t xml:space="preserve"> </w:t>
      </w:r>
      <w:r w:rsidRPr="006750F7">
        <w:rPr>
          <w:rFonts w:ascii="Calibri" w:hAnsi="Calibri" w:cs="Calibri"/>
          <w:b/>
          <w:bCs/>
        </w:rPr>
        <w:t>/100).</w:t>
      </w:r>
    </w:p>
    <w:p w14:paraId="1BF26BC2" w14:textId="77777777" w:rsidR="00337FAA" w:rsidRPr="006750F7" w:rsidRDefault="00337FAA">
      <w:pPr>
        <w:numPr>
          <w:ilvl w:val="0"/>
          <w:numId w:val="40"/>
        </w:numPr>
        <w:suppressAutoHyphens/>
        <w:autoSpaceDN w:val="0"/>
        <w:spacing w:after="0" w:line="240" w:lineRule="auto"/>
        <w:ind w:hanging="284"/>
        <w:contextualSpacing/>
        <w:jc w:val="both"/>
        <w:textAlignment w:val="baseline"/>
        <w:rPr>
          <w:rFonts w:ascii="Calibri" w:eastAsia="Calibri" w:hAnsi="Calibri" w:cs="Calibri"/>
          <w:vanish/>
          <w:lang w:eastAsia="en-US"/>
        </w:rPr>
      </w:pPr>
    </w:p>
    <w:p w14:paraId="3E1CBEF4" w14:textId="77777777" w:rsidR="00337FAA" w:rsidRPr="006750F7"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cs="Calibri"/>
          <w:lang w:eastAsia="en-US"/>
        </w:rPr>
      </w:pPr>
      <w:r w:rsidRPr="006750F7">
        <w:rPr>
          <w:rFonts w:ascii="Calibri" w:eastAsia="Calibri" w:hAnsi="Calibri" w:cs="Calibri"/>
          <w:lang w:eastAsia="en-US"/>
        </w:rPr>
        <w:t>Ceny jednostkowe przedmiotu umowy obejmują jego wartość, wszystkie określone prawem podatki  (w tym podatek VAT) oraz inne koszty związane z realizacją umowy, w tym koszty transportu do siedziby Zamawiającego.</w:t>
      </w:r>
    </w:p>
    <w:p w14:paraId="6FD6696F" w14:textId="77777777" w:rsidR="00337FAA" w:rsidRPr="006750F7"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cs="Calibri"/>
          <w:lang w:eastAsia="en-US"/>
        </w:rPr>
      </w:pPr>
      <w:r w:rsidRPr="006750F7">
        <w:rPr>
          <w:rFonts w:ascii="Calibri" w:eastAsia="Calibri" w:hAnsi="Calibri" w:cs="Calibri"/>
          <w:lang w:eastAsia="en-US"/>
        </w:rPr>
        <w:t>Strony postanawiają, że rozliczenie odbywać się będzie fakturami częściowymi.</w:t>
      </w:r>
    </w:p>
    <w:p w14:paraId="7A2EAFCC" w14:textId="24127BF6"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rPr>
        <w:t xml:space="preserve">Zapłata nastąpi na podstawie prawidłowo wystawionej faktury przez Zleceniobiorcę przy użyciu Krajowego Systemu e-Faktur </w:t>
      </w:r>
      <w:r>
        <w:rPr>
          <w:rFonts w:asciiTheme="minorHAnsi" w:hAnsiTheme="minorHAnsi" w:cstheme="minorHAnsi"/>
        </w:rPr>
        <w:br/>
      </w:r>
      <w:r w:rsidRPr="000C7F1E">
        <w:rPr>
          <w:rFonts w:asciiTheme="minorHAnsi" w:hAnsiTheme="minorHAnsi" w:cstheme="minorHAnsi"/>
        </w:rPr>
        <w:t xml:space="preserve">i po stwierdzeniu przez Zleceniodawcę prawidłowego i terminowego wykonania </w:t>
      </w:r>
      <w:r w:rsidR="00D76C0C">
        <w:rPr>
          <w:rFonts w:asciiTheme="minorHAnsi" w:hAnsiTheme="minorHAnsi" w:cstheme="minorHAnsi"/>
        </w:rPr>
        <w:t>dostawy</w:t>
      </w:r>
      <w:r w:rsidRPr="000C7F1E">
        <w:rPr>
          <w:rFonts w:asciiTheme="minorHAnsi" w:hAnsiTheme="minorHAnsi" w:cstheme="minorHAnsi"/>
        </w:rPr>
        <w:t>.</w:t>
      </w:r>
    </w:p>
    <w:p w14:paraId="6C1B2C94" w14:textId="339C4133"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Strony zobowiązują się do zapewnienia technicznej możliwości wystawiania, odbierania i przetwarzania faktur ustrukturyzowanych w Krajowym systemie e-Faktur oraz do posiadania odpowiednich dostępów.</w:t>
      </w:r>
    </w:p>
    <w:p w14:paraId="698A1330" w14:textId="77777777"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Zapłata nastąpi przelewem na rachunek bankowy Zleceniobiorcy, zgodny z numerem rachunku rozliczeniowego widniejącego w wykazie podatników VAT prowadzonym przez Szefa Krajowej Administracji Skarbowej (KAS), w terminie </w:t>
      </w:r>
      <w:r w:rsidRPr="000C7F1E">
        <w:rPr>
          <w:rFonts w:asciiTheme="minorHAnsi" w:hAnsiTheme="minorHAnsi" w:cstheme="minorHAnsi"/>
          <w:b/>
          <w:bCs/>
          <w:color w:val="000000"/>
        </w:rPr>
        <w:t>60 dni </w:t>
      </w:r>
      <w:r w:rsidRPr="000C7F1E">
        <w:rPr>
          <w:rFonts w:asciiTheme="minorHAnsi" w:hAnsiTheme="minorHAnsi" w:cstheme="minorHAnsi"/>
          <w:color w:val="000000"/>
        </w:rPr>
        <w:t>od daty otrzymania faktury przy użyciu Krajowego Systemu e-Faktur.</w:t>
      </w:r>
    </w:p>
    <w:p w14:paraId="710F0827" w14:textId="77777777"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Termin zapłaty winien być wpisany na fakturze VAT.</w:t>
      </w:r>
    </w:p>
    <w:p w14:paraId="68B8B9B3" w14:textId="269C3578"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 xml:space="preserve">W przypadku awarii systemu </w:t>
      </w:r>
      <w:proofErr w:type="spellStart"/>
      <w:r w:rsidRPr="000C7F1E">
        <w:rPr>
          <w:rFonts w:asciiTheme="minorHAnsi" w:hAnsiTheme="minorHAnsi" w:cstheme="minorHAnsi"/>
          <w:color w:val="000000"/>
        </w:rPr>
        <w:t>KSeF</w:t>
      </w:r>
      <w:proofErr w:type="spellEnd"/>
      <w:r w:rsidRPr="000C7F1E">
        <w:rPr>
          <w:rFonts w:asciiTheme="minorHAnsi" w:hAnsiTheme="minorHAnsi" w:cstheme="minorHAnsi"/>
          <w:color w:val="000000"/>
        </w:rPr>
        <w:t xml:space="preserve"> uniemożliwiającej wystawienie faktury dopuszcza się wystawienie faktury w formie rezerwowej, zgodnie z przepisami </w:t>
      </w:r>
      <w:proofErr w:type="spellStart"/>
      <w:r w:rsidRPr="000C7F1E">
        <w:rPr>
          <w:rFonts w:asciiTheme="minorHAnsi" w:hAnsiTheme="minorHAnsi" w:cstheme="minorHAnsi"/>
          <w:color w:val="000000"/>
        </w:rPr>
        <w:t>przejściowymii</w:t>
      </w:r>
      <w:proofErr w:type="spellEnd"/>
      <w:r w:rsidRPr="000C7F1E">
        <w:rPr>
          <w:rFonts w:asciiTheme="minorHAnsi" w:hAnsiTheme="minorHAnsi" w:cstheme="minorHAnsi"/>
          <w:color w:val="000000"/>
        </w:rPr>
        <w:t xml:space="preserve"> komunikatami Ministerstwa Finansów.</w:t>
      </w:r>
    </w:p>
    <w:p w14:paraId="11B8F9D9" w14:textId="77777777"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 xml:space="preserve">Strony zobowiązują się do niezwłocznego informowania o wszystkich zmianach danych niezbędnych do prawidłowego funkcjonowania </w:t>
      </w:r>
      <w:proofErr w:type="spellStart"/>
      <w:r w:rsidRPr="000C7F1E">
        <w:rPr>
          <w:rFonts w:asciiTheme="minorHAnsi" w:hAnsiTheme="minorHAnsi" w:cstheme="minorHAnsi"/>
          <w:color w:val="000000"/>
        </w:rPr>
        <w:t>KSeF</w:t>
      </w:r>
      <w:proofErr w:type="spellEnd"/>
      <w:r w:rsidRPr="000C7F1E">
        <w:rPr>
          <w:rFonts w:asciiTheme="minorHAnsi" w:hAnsiTheme="minorHAnsi" w:cstheme="minorHAnsi"/>
          <w:color w:val="000000"/>
        </w:rPr>
        <w:t>.</w:t>
      </w:r>
    </w:p>
    <w:p w14:paraId="5C0D02BB" w14:textId="29F50E03" w:rsidR="000C7F1E" w:rsidRPr="000C7F1E" w:rsidRDefault="000C7F1E" w:rsidP="000C7F1E">
      <w:pPr>
        <w:numPr>
          <w:ilvl w:val="0"/>
          <w:numId w:val="34"/>
        </w:numPr>
        <w:suppressAutoHyphens/>
        <w:autoSpaceDN w:val="0"/>
        <w:spacing w:after="0" w:line="240" w:lineRule="auto"/>
        <w:ind w:left="0" w:hanging="415"/>
        <w:contextualSpacing/>
        <w:jc w:val="both"/>
        <w:textAlignment w:val="baseline"/>
        <w:rPr>
          <w:rFonts w:asciiTheme="minorHAnsi" w:eastAsia="Calibri" w:hAnsiTheme="minorHAnsi" w:cstheme="minorHAnsi"/>
          <w:lang w:eastAsia="en-US"/>
        </w:rPr>
      </w:pPr>
      <w:r w:rsidRPr="000C7F1E">
        <w:rPr>
          <w:rFonts w:asciiTheme="minorHAnsi" w:hAnsiTheme="minorHAnsi" w:cstheme="minorHAnsi"/>
          <w:color w:val="000000"/>
        </w:rPr>
        <w:t>Faktura jest uznana za otrzymaną przy użyciu Krajowego Systemu e-Faktur w dniu przydzielenia w tym systemie numeru identyfikującego tę fakturę.</w:t>
      </w:r>
    </w:p>
    <w:p w14:paraId="509912F1" w14:textId="3DC38C6C" w:rsidR="00337FAA" w:rsidRPr="006750F7"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cs="Calibri"/>
          <w:lang w:eastAsia="en-US"/>
        </w:rPr>
      </w:pPr>
      <w:r w:rsidRPr="006750F7">
        <w:rPr>
          <w:rFonts w:ascii="Calibri" w:eastAsia="Calibri" w:hAnsi="Calibri" w:cs="Calibri"/>
          <w:lang w:eastAsia="en-US"/>
        </w:rPr>
        <w:t>Ceny jednostkowe wyszczególnione w załączniku nr 1 przez okres obowiązywania umowy będą niezmienne, z zastrzeżeniem  odmiennych postanowień niniejszej umowy.</w:t>
      </w:r>
    </w:p>
    <w:p w14:paraId="1B788B6F" w14:textId="2AB6A279" w:rsidR="00337FAA" w:rsidRPr="006750F7"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Jeżeli w wyniku realizacji umowy powstanie u Zamawiającego obowiązek podatkowy na podstawie przepisów </w:t>
      </w:r>
      <w:r w:rsidR="009D4036" w:rsidRPr="006750F7">
        <w:rPr>
          <w:rFonts w:ascii="Calibri" w:eastAsia="Calibri" w:hAnsi="Calibri" w:cs="Calibri"/>
          <w:lang w:eastAsia="en-US"/>
        </w:rPr>
        <w:br/>
      </w:r>
      <w:r w:rsidRPr="006750F7">
        <w:rPr>
          <w:rFonts w:ascii="Calibri" w:eastAsia="Calibri" w:hAnsi="Calibri" w:cs="Calibri"/>
          <w:lang w:eastAsia="en-US"/>
        </w:rPr>
        <w:t>o podatku od towarów i usług, kwota należnego podatku VAT zostanie rozliczona z urzędem skarbowym przez Zamawiającego zgodnie z obowiązującymi przepisami. W przypadku, gdy Wykonawca doliczy do wynagrodzenia netto nienależny podatek VAT, to Zamawiający dokona obniżenia tego wynagrodzenia o kwotę podatku VAT, którą obowiązany jest rozliczyć zamiast Wykonawcy na podstawie przepisów o podatku od towarów i usług.</w:t>
      </w:r>
    </w:p>
    <w:p w14:paraId="2DE5FEE5" w14:textId="127576FF" w:rsidR="00C62396" w:rsidRPr="006750F7" w:rsidRDefault="00337FAA">
      <w:pPr>
        <w:numPr>
          <w:ilvl w:val="0"/>
          <w:numId w:val="34"/>
        </w:numPr>
        <w:suppressAutoHyphens/>
        <w:autoSpaceDN w:val="0"/>
        <w:spacing w:after="0" w:line="240" w:lineRule="auto"/>
        <w:ind w:left="0" w:hanging="415"/>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zobowiązuje się, że wypełni ustawowy obowiązek w zakresie wykazania, w deklaracji VAT podatku należnego</w:t>
      </w:r>
      <w:r w:rsidR="00A25FCE">
        <w:rPr>
          <w:rFonts w:ascii="Calibri" w:eastAsia="Calibri" w:hAnsi="Calibri" w:cs="Calibri"/>
          <w:lang w:eastAsia="en-US"/>
        </w:rPr>
        <w:br/>
      </w:r>
      <w:r w:rsidRPr="006750F7">
        <w:rPr>
          <w:rFonts w:ascii="Calibri" w:eastAsia="Calibri" w:hAnsi="Calibri" w:cs="Calibri"/>
          <w:lang w:eastAsia="en-US"/>
        </w:rPr>
        <w:t>z tytułu wystawionych faktur objętych przedmiotową Umową. Ponadto Wykonawca oświadcza, że pochodzenie towaru, który jest przedmiotem umowy jest legalne i według jego wiedzy nie uczestniczy w łańcuch</w:t>
      </w:r>
      <w:r w:rsidR="00B70299" w:rsidRPr="006750F7">
        <w:rPr>
          <w:rFonts w:ascii="Calibri" w:eastAsia="Calibri" w:hAnsi="Calibri" w:cs="Calibri"/>
          <w:lang w:eastAsia="en-US"/>
        </w:rPr>
        <w:t>u</w:t>
      </w:r>
      <w:r w:rsidRPr="006750F7">
        <w:rPr>
          <w:rFonts w:ascii="Calibri" w:eastAsia="Calibri" w:hAnsi="Calibri" w:cs="Calibri"/>
          <w:lang w:eastAsia="en-US"/>
        </w:rPr>
        <w:t xml:space="preserve"> transakcji mających na celu wyłudzenie z budżetu państwa podatku VAT.</w:t>
      </w:r>
    </w:p>
    <w:p w14:paraId="509EA649" w14:textId="77777777" w:rsidR="000C7F1E" w:rsidRDefault="000C7F1E" w:rsidP="00337FAA">
      <w:pPr>
        <w:widowControl w:val="0"/>
        <w:suppressAutoHyphens/>
        <w:autoSpaceDN w:val="0"/>
        <w:spacing w:after="0" w:line="240" w:lineRule="auto"/>
        <w:jc w:val="center"/>
        <w:rPr>
          <w:rFonts w:ascii="Calibri" w:hAnsi="Calibri" w:cs="Calibri"/>
          <w:b/>
        </w:rPr>
      </w:pPr>
    </w:p>
    <w:p w14:paraId="42BF48BF" w14:textId="77777777" w:rsidR="000C7F1E" w:rsidRDefault="000C7F1E" w:rsidP="00337FAA">
      <w:pPr>
        <w:widowControl w:val="0"/>
        <w:suppressAutoHyphens/>
        <w:autoSpaceDN w:val="0"/>
        <w:spacing w:after="0" w:line="240" w:lineRule="auto"/>
        <w:jc w:val="center"/>
        <w:rPr>
          <w:rFonts w:ascii="Calibri" w:hAnsi="Calibri" w:cs="Calibri"/>
          <w:b/>
        </w:rPr>
      </w:pPr>
    </w:p>
    <w:p w14:paraId="7BBE655B" w14:textId="77777777" w:rsidR="000C7F1E" w:rsidRDefault="000C7F1E" w:rsidP="00337FAA">
      <w:pPr>
        <w:widowControl w:val="0"/>
        <w:suppressAutoHyphens/>
        <w:autoSpaceDN w:val="0"/>
        <w:spacing w:after="0" w:line="240" w:lineRule="auto"/>
        <w:jc w:val="center"/>
        <w:rPr>
          <w:rFonts w:ascii="Calibri" w:hAnsi="Calibri" w:cs="Calibri"/>
          <w:b/>
        </w:rPr>
      </w:pPr>
    </w:p>
    <w:p w14:paraId="157065BE" w14:textId="3F56B083" w:rsidR="00337FAA" w:rsidRPr="006750F7" w:rsidRDefault="00337FAA" w:rsidP="00337FAA">
      <w:pPr>
        <w:widowControl w:val="0"/>
        <w:suppressAutoHyphens/>
        <w:autoSpaceDN w:val="0"/>
        <w:spacing w:after="0" w:line="240" w:lineRule="auto"/>
        <w:jc w:val="center"/>
      </w:pPr>
      <w:r w:rsidRPr="006750F7">
        <w:rPr>
          <w:rFonts w:ascii="Calibri" w:hAnsi="Calibri" w:cs="Calibri"/>
          <w:b/>
        </w:rPr>
        <w:lastRenderedPageBreak/>
        <w:t>§ 5</w:t>
      </w:r>
    </w:p>
    <w:p w14:paraId="13FBDDCD"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Reklamacje</w:t>
      </w:r>
    </w:p>
    <w:p w14:paraId="4078C8A8" w14:textId="511A36A4" w:rsidR="00337FAA" w:rsidRPr="006750F7" w:rsidRDefault="00337FAA">
      <w:pPr>
        <w:numPr>
          <w:ilvl w:val="0"/>
          <w:numId w:val="4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W razie stwierdzenia wady przedmiotu Umowy w okresie gwarancyjnym Wykonawca zobowiązany będzie </w:t>
      </w:r>
      <w:r w:rsidR="009D4036" w:rsidRPr="006750F7">
        <w:rPr>
          <w:rFonts w:ascii="Calibri" w:eastAsia="Calibri" w:hAnsi="Calibri" w:cs="Calibri"/>
          <w:lang w:eastAsia="en-US"/>
        </w:rPr>
        <w:br/>
      </w:r>
      <w:r w:rsidRPr="006750F7">
        <w:rPr>
          <w:rFonts w:ascii="Calibri" w:eastAsia="Calibri" w:hAnsi="Calibri" w:cs="Calibri"/>
          <w:lang w:eastAsia="en-US"/>
        </w:rPr>
        <w:t>do bezpłatnej wymiany wadliwego towaru na wolny od wad w terminie do 10 dni roboczych od otrzymania reklamacji  na adres</w:t>
      </w:r>
      <w:r w:rsidR="00D00D8D">
        <w:rPr>
          <w:rFonts w:ascii="Calibri" w:eastAsia="Calibri" w:hAnsi="Calibri" w:cs="Calibri"/>
          <w:lang w:eastAsia="en-US"/>
        </w:rPr>
        <w:t xml:space="preserve"> </w:t>
      </w:r>
      <w:r w:rsidRPr="006750F7">
        <w:rPr>
          <w:rFonts w:ascii="Calibri" w:eastAsia="Calibri" w:hAnsi="Calibri" w:cs="Calibri"/>
          <w:lang w:eastAsia="en-US"/>
        </w:rPr>
        <w:t>e-mail.</w:t>
      </w:r>
    </w:p>
    <w:p w14:paraId="74B69DEF" w14:textId="77777777" w:rsidR="00337FAA" w:rsidRPr="006750F7" w:rsidRDefault="00337FAA">
      <w:pPr>
        <w:numPr>
          <w:ilvl w:val="0"/>
          <w:numId w:val="42"/>
        </w:numPr>
        <w:suppressAutoHyphens/>
        <w:autoSpaceDN w:val="0"/>
        <w:spacing w:after="0" w:line="240" w:lineRule="auto"/>
        <w:ind w:hanging="284"/>
        <w:contextualSpacing/>
        <w:jc w:val="both"/>
        <w:textAlignment w:val="baseline"/>
        <w:rPr>
          <w:rFonts w:ascii="Calibri" w:eastAsia="Calibri" w:hAnsi="Calibri" w:cs="Calibri"/>
          <w:vanish/>
          <w:lang w:eastAsia="en-US"/>
        </w:rPr>
      </w:pPr>
    </w:p>
    <w:p w14:paraId="1CD5CFEA" w14:textId="77777777" w:rsidR="00337FAA" w:rsidRPr="006750F7" w:rsidRDefault="00337FAA">
      <w:pPr>
        <w:numPr>
          <w:ilvl w:val="0"/>
          <w:numId w:val="4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Zamawiający przy odbiorze partii towaru sprawdza zgodność pod względem ilościowym z fakturą. Zgłoszenie przez Zamawiającego reklamacji ilościowej jest równoznaczne z niedostarczeniem danej partii  towaru.</w:t>
      </w:r>
    </w:p>
    <w:p w14:paraId="519601AC" w14:textId="77777777" w:rsidR="00337FAA" w:rsidRPr="006750F7" w:rsidRDefault="00337FAA">
      <w:pPr>
        <w:numPr>
          <w:ilvl w:val="0"/>
          <w:numId w:val="4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Koszty załatwienia reklamacji ilościowych i jakościowych ponosi Wykonawca.</w:t>
      </w:r>
    </w:p>
    <w:p w14:paraId="4336AA5D" w14:textId="187F775D" w:rsidR="00337FAA" w:rsidRPr="006750F7" w:rsidRDefault="00337FAA">
      <w:pPr>
        <w:numPr>
          <w:ilvl w:val="0"/>
          <w:numId w:val="41"/>
        </w:numPr>
        <w:suppressAutoHyphens/>
        <w:autoSpaceDN w:val="0"/>
        <w:spacing w:after="0" w:line="240" w:lineRule="auto"/>
        <w:ind w:left="0" w:hanging="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Nieudzielenie odpowiedzi na złożoną reklamację i niezastosowanie się do jej wymogów  w terminie podanym w ust. 1 uprawnia Zamawiającego do zaangażowania innych osób prawnych lub fizycznych (tzw. wykonanie zastępcze) </w:t>
      </w:r>
      <w:r w:rsidR="00A25FCE">
        <w:rPr>
          <w:rFonts w:ascii="Calibri" w:eastAsia="Calibri" w:hAnsi="Calibri" w:cs="Calibri"/>
          <w:lang w:eastAsia="en-US"/>
        </w:rPr>
        <w:t xml:space="preserve"> </w:t>
      </w:r>
      <w:r w:rsidRPr="006750F7">
        <w:rPr>
          <w:rFonts w:ascii="Calibri" w:eastAsia="Calibri" w:hAnsi="Calibri" w:cs="Calibri"/>
          <w:lang w:eastAsia="en-US"/>
        </w:rPr>
        <w:t>w celu realizacji dostawy towaru zgodnego z niniejszą umową. Koszty tzw. wykonania zastępczego będą obciążać Wykonawcę w wysokości różnicy między kosztami wykonania zastępczego</w:t>
      </w:r>
      <w:r w:rsidR="001C7A95" w:rsidRPr="006750F7">
        <w:rPr>
          <w:rFonts w:ascii="Calibri" w:eastAsia="Calibri" w:hAnsi="Calibri" w:cs="Calibri"/>
          <w:lang w:eastAsia="en-US"/>
        </w:rPr>
        <w:t xml:space="preserve"> </w:t>
      </w:r>
      <w:r w:rsidRPr="006750F7">
        <w:rPr>
          <w:rFonts w:ascii="Calibri" w:eastAsia="Calibri" w:hAnsi="Calibri" w:cs="Calibri"/>
          <w:lang w:eastAsia="en-US"/>
        </w:rPr>
        <w:t>(w tym</w:t>
      </w:r>
      <w:r w:rsidR="00E545D8" w:rsidRPr="006750F7">
        <w:rPr>
          <w:rFonts w:ascii="Calibri" w:eastAsia="Calibri" w:hAnsi="Calibri" w:cs="Calibri"/>
          <w:lang w:eastAsia="en-US"/>
        </w:rPr>
        <w:t xml:space="preserve"> </w:t>
      </w:r>
      <w:r w:rsidRPr="006750F7">
        <w:rPr>
          <w:rFonts w:ascii="Calibri" w:eastAsia="Calibri" w:hAnsi="Calibri" w:cs="Calibri"/>
          <w:lang w:eastAsia="en-US"/>
        </w:rPr>
        <w:t>koszty</w:t>
      </w:r>
      <w:r w:rsidR="00E545D8" w:rsidRPr="006750F7">
        <w:rPr>
          <w:rFonts w:ascii="Calibri" w:eastAsia="Calibri" w:hAnsi="Calibri" w:cs="Calibri"/>
          <w:lang w:eastAsia="en-US"/>
        </w:rPr>
        <w:t xml:space="preserve"> </w:t>
      </w:r>
      <w:r w:rsidRPr="006750F7">
        <w:rPr>
          <w:rFonts w:ascii="Calibri" w:eastAsia="Calibri" w:hAnsi="Calibri" w:cs="Calibri"/>
          <w:lang w:eastAsia="en-US"/>
        </w:rPr>
        <w:t>transportu,</w:t>
      </w:r>
      <w:r w:rsidR="00E545D8" w:rsidRPr="006750F7">
        <w:rPr>
          <w:rFonts w:ascii="Calibri" w:eastAsia="Calibri" w:hAnsi="Calibri" w:cs="Calibri"/>
          <w:lang w:eastAsia="en-US"/>
        </w:rPr>
        <w:t xml:space="preserve"> </w:t>
      </w:r>
      <w:r w:rsidRPr="006750F7">
        <w:rPr>
          <w:rFonts w:ascii="Calibri" w:eastAsia="Calibri" w:hAnsi="Calibri" w:cs="Calibri"/>
          <w:lang w:eastAsia="en-US"/>
        </w:rPr>
        <w:t>rozładunku i inne niezbędne do prawidłowego wykonania przedmiotu umowy),</w:t>
      </w:r>
      <w:r w:rsidR="001C7A95" w:rsidRPr="006750F7">
        <w:rPr>
          <w:rFonts w:ascii="Calibri" w:eastAsia="Calibri" w:hAnsi="Calibri" w:cs="Calibri"/>
          <w:lang w:eastAsia="en-US"/>
        </w:rPr>
        <w:t xml:space="preserve"> </w:t>
      </w:r>
      <w:r w:rsidRPr="006750F7">
        <w:rPr>
          <w:rFonts w:ascii="Calibri" w:eastAsia="Calibri" w:hAnsi="Calibri" w:cs="Calibri"/>
          <w:lang w:eastAsia="en-US"/>
        </w:rPr>
        <w:t>a kosztami zakupu na podstawie zawartej umowy.</w:t>
      </w:r>
    </w:p>
    <w:p w14:paraId="23328C9A" w14:textId="77777777" w:rsidR="00337FAA" w:rsidRPr="006750F7" w:rsidRDefault="00337FAA" w:rsidP="00337FAA">
      <w:pPr>
        <w:widowControl w:val="0"/>
        <w:suppressAutoHyphens/>
        <w:autoSpaceDN w:val="0"/>
        <w:spacing w:after="0" w:line="240" w:lineRule="auto"/>
        <w:jc w:val="center"/>
        <w:rPr>
          <w:rFonts w:ascii="Calibri" w:hAnsi="Calibri" w:cs="Calibri"/>
          <w:b/>
        </w:rPr>
      </w:pPr>
    </w:p>
    <w:p w14:paraId="6548C01E"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 6</w:t>
      </w:r>
    </w:p>
    <w:p w14:paraId="32FF2660"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Kary umowne</w:t>
      </w:r>
    </w:p>
    <w:p w14:paraId="017004CD" w14:textId="3F62BEF9" w:rsidR="00337FAA" w:rsidRPr="006750F7" w:rsidRDefault="00337FAA">
      <w:pPr>
        <w:numPr>
          <w:ilvl w:val="0"/>
          <w:numId w:val="43"/>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Strony ustalają odpowiedzialność za niewykonanie lub nienależyte wykonanie zobowiązań umownych w formie kar umownych w następujących wysokościach:</w:t>
      </w:r>
    </w:p>
    <w:p w14:paraId="0E951499" w14:textId="11624AD5" w:rsidR="006750F7" w:rsidRPr="006750F7" w:rsidRDefault="00337FAA">
      <w:pPr>
        <w:numPr>
          <w:ilvl w:val="1"/>
          <w:numId w:val="44"/>
        </w:numPr>
        <w:suppressAutoHyphens/>
        <w:autoSpaceDN w:val="0"/>
        <w:spacing w:after="0" w:line="240" w:lineRule="auto"/>
        <w:ind w:left="567"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w razie nieprzystąpienia lub odstąpienia od umowy z przyczyny leżącej po stronie Wykonawcy, Wykonawca zapłaci Zamawiającemu karę umowną w wysokości 10 % wartości umowy netto,</w:t>
      </w:r>
    </w:p>
    <w:p w14:paraId="38846432" w14:textId="78FA936D" w:rsidR="00337FAA" w:rsidRPr="006750F7" w:rsidRDefault="00337FAA">
      <w:pPr>
        <w:numPr>
          <w:ilvl w:val="1"/>
          <w:numId w:val="44"/>
        </w:numPr>
        <w:suppressAutoHyphens/>
        <w:autoSpaceDN w:val="0"/>
        <w:spacing w:after="0" w:line="240" w:lineRule="auto"/>
        <w:ind w:left="567" w:hanging="357"/>
        <w:contextualSpacing/>
        <w:jc w:val="both"/>
        <w:textAlignment w:val="baseline"/>
        <w:rPr>
          <w:rFonts w:ascii="Calibri" w:eastAsia="Calibri" w:hAnsi="Calibri"/>
          <w:lang w:eastAsia="en-US"/>
        </w:rPr>
      </w:pPr>
      <w:r w:rsidRPr="006750F7">
        <w:rPr>
          <w:rFonts w:ascii="Calibri" w:eastAsia="Calibri" w:hAnsi="Calibri" w:cs="Calibri"/>
          <w:lang w:eastAsia="en-US"/>
        </w:rPr>
        <w:t>w razie zwłoki w dostarczeniu towaru albo zwłoki w usunięciu stwierdzonych wad, braków lub niezgodności towaru</w:t>
      </w:r>
      <w:r w:rsidR="00A25FCE">
        <w:rPr>
          <w:rFonts w:ascii="Calibri" w:eastAsia="Calibri" w:hAnsi="Calibri" w:cs="Calibri"/>
          <w:lang w:eastAsia="en-US"/>
        </w:rPr>
        <w:br/>
      </w:r>
      <w:r w:rsidRPr="006750F7">
        <w:rPr>
          <w:rFonts w:ascii="Calibri" w:eastAsia="Calibri" w:hAnsi="Calibri" w:cs="Calibri"/>
          <w:lang w:eastAsia="en-US"/>
        </w:rPr>
        <w:t xml:space="preserve">z umową ponad terminy określone w umowie, Wykonawca zapłaci Zamawiającemu karę umowną w wysokości </w:t>
      </w:r>
      <w:r w:rsidR="0011267E" w:rsidRPr="006750F7">
        <w:rPr>
          <w:rFonts w:ascii="Calibri" w:eastAsia="Calibri" w:hAnsi="Calibri" w:cs="Calibri"/>
          <w:lang w:eastAsia="en-US"/>
        </w:rPr>
        <w:t>0,2</w:t>
      </w:r>
      <w:r w:rsidRPr="006750F7">
        <w:rPr>
          <w:rFonts w:ascii="Calibri" w:eastAsia="Calibri" w:hAnsi="Calibri" w:cs="Calibri"/>
          <w:lang w:eastAsia="en-US"/>
        </w:rPr>
        <w:t>% wartości zamówionej dostawy netto, licząc za każdy dzień zwłoki.</w:t>
      </w:r>
    </w:p>
    <w:p w14:paraId="4A04B49F" w14:textId="77777777" w:rsidR="00337FAA" w:rsidRPr="006750F7" w:rsidRDefault="00337FAA">
      <w:pPr>
        <w:numPr>
          <w:ilvl w:val="0"/>
          <w:numId w:val="45"/>
        </w:numPr>
        <w:suppressAutoHyphens/>
        <w:autoSpaceDN w:val="0"/>
        <w:spacing w:after="0" w:line="240" w:lineRule="auto"/>
        <w:ind w:hanging="357"/>
        <w:contextualSpacing/>
        <w:jc w:val="both"/>
        <w:textAlignment w:val="baseline"/>
        <w:rPr>
          <w:rFonts w:ascii="Calibri" w:eastAsia="Calibri" w:hAnsi="Calibri" w:cs="Calibri"/>
          <w:vanish/>
          <w:lang w:eastAsia="en-US"/>
        </w:rPr>
      </w:pPr>
    </w:p>
    <w:p w14:paraId="24F7F5E9" w14:textId="55C36BA6" w:rsidR="00E6252B" w:rsidRPr="006750F7" w:rsidRDefault="00337FAA">
      <w:pPr>
        <w:numPr>
          <w:ilvl w:val="0"/>
          <w:numId w:val="23"/>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Suma naliczonych kar umownych nie może przekroczyć kwoty 20% maksymalnego wynagrodzenia</w:t>
      </w:r>
      <w:r w:rsidR="00E71507" w:rsidRPr="006750F7">
        <w:rPr>
          <w:rFonts w:ascii="Calibri" w:eastAsia="Calibri" w:hAnsi="Calibri" w:cs="Calibri"/>
          <w:lang w:eastAsia="en-US"/>
        </w:rPr>
        <w:t xml:space="preserve"> </w:t>
      </w:r>
      <w:r w:rsidR="00A25FCE">
        <w:rPr>
          <w:rFonts w:ascii="Calibri" w:eastAsia="Calibri" w:hAnsi="Calibri" w:cs="Calibri"/>
          <w:lang w:eastAsia="en-US"/>
        </w:rPr>
        <w:t>netto</w:t>
      </w:r>
      <w:r w:rsidRPr="006750F7">
        <w:rPr>
          <w:rFonts w:ascii="Calibri" w:eastAsia="Calibri" w:hAnsi="Calibri" w:cs="Calibri"/>
          <w:lang w:eastAsia="en-US"/>
        </w:rPr>
        <w:t>, o którym mowa</w:t>
      </w:r>
      <w:r w:rsidR="00D00D8D">
        <w:rPr>
          <w:rFonts w:ascii="Calibri" w:eastAsia="Calibri" w:hAnsi="Calibri" w:cs="Calibri"/>
          <w:lang w:eastAsia="en-US"/>
        </w:rPr>
        <w:br/>
      </w:r>
      <w:r w:rsidRPr="006750F7">
        <w:rPr>
          <w:rFonts w:ascii="Calibri" w:eastAsia="Calibri" w:hAnsi="Calibri" w:cs="Calibri"/>
          <w:lang w:eastAsia="en-US"/>
        </w:rPr>
        <w:t>w § 4 ust. 1 Umowy.</w:t>
      </w:r>
    </w:p>
    <w:p w14:paraId="52522C4B" w14:textId="66DF33A1" w:rsidR="00E6252B" w:rsidRPr="006750F7" w:rsidRDefault="00337FAA">
      <w:pPr>
        <w:numPr>
          <w:ilvl w:val="0"/>
          <w:numId w:val="23"/>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Zapł</w:t>
      </w:r>
      <w:r w:rsidR="00E6252B" w:rsidRPr="006750F7">
        <w:rPr>
          <w:rFonts w:ascii="Calibri" w:eastAsia="Calibri" w:hAnsi="Calibri" w:cs="Calibri"/>
          <w:lang w:eastAsia="en-US"/>
        </w:rPr>
        <w:t>a</w:t>
      </w:r>
      <w:r w:rsidRPr="006750F7">
        <w:rPr>
          <w:rFonts w:ascii="Calibri" w:eastAsia="Calibri" w:hAnsi="Calibri" w:cs="Calibri"/>
          <w:lang w:eastAsia="en-US"/>
        </w:rPr>
        <w:t>ta kar umownych nie zwalnia Wykonawcy z obowiązku realizacji umowy. Zamawiający zastrzega sobie  prawo potrącenia należnych kar umownych z wynagrodzenia należnego Wykonawcy</w:t>
      </w:r>
      <w:r w:rsidR="00C824FE">
        <w:rPr>
          <w:rFonts w:ascii="Calibri" w:eastAsia="Calibri" w:hAnsi="Calibri" w:cs="Calibri"/>
          <w:lang w:eastAsia="en-US"/>
        </w:rPr>
        <w:t xml:space="preserve">, </w:t>
      </w:r>
      <w:r w:rsidR="00B00A99">
        <w:rPr>
          <w:rFonts w:ascii="Calibri" w:eastAsia="Calibri" w:hAnsi="Calibri" w:cs="Calibri"/>
          <w:lang w:eastAsia="en-US"/>
        </w:rPr>
        <w:t>nawet niewymagalnego</w:t>
      </w:r>
      <w:r w:rsidRPr="006750F7">
        <w:rPr>
          <w:rFonts w:ascii="Calibri" w:eastAsia="Calibri" w:hAnsi="Calibri" w:cs="Calibri"/>
          <w:lang w:eastAsia="en-US"/>
        </w:rPr>
        <w:t>. O potrąceniu Zamawiający zawiadomi Wykonawcę na piśmie.</w:t>
      </w:r>
    </w:p>
    <w:p w14:paraId="3AC066F0" w14:textId="65198C0E" w:rsidR="00337FAA" w:rsidRPr="006750F7" w:rsidRDefault="00337FAA">
      <w:pPr>
        <w:numPr>
          <w:ilvl w:val="0"/>
          <w:numId w:val="23"/>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Zamawiającemu przysługuje prawo dochodzenia odszkodowania przewyższającego ustalone kwoty kar umownych na zasadach ogólnych.</w:t>
      </w:r>
    </w:p>
    <w:p w14:paraId="0239E1F4"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 7</w:t>
      </w:r>
    </w:p>
    <w:p w14:paraId="019DFC2D" w14:textId="40D3995C" w:rsidR="00337FAA" w:rsidRPr="006750F7" w:rsidRDefault="006E1A75" w:rsidP="00337FAA">
      <w:pPr>
        <w:widowControl w:val="0"/>
        <w:suppressAutoHyphens/>
        <w:autoSpaceDN w:val="0"/>
        <w:spacing w:after="0" w:line="240" w:lineRule="auto"/>
        <w:jc w:val="center"/>
      </w:pPr>
      <w:r w:rsidRPr="006750F7">
        <w:rPr>
          <w:rFonts w:ascii="Calibri" w:hAnsi="Calibri" w:cs="Calibri"/>
          <w:b/>
        </w:rPr>
        <w:t>Odstąpienie od  umowy</w:t>
      </w:r>
    </w:p>
    <w:p w14:paraId="430CD231" w14:textId="5E524139" w:rsidR="00B13059" w:rsidRPr="006750F7" w:rsidRDefault="007202F4" w:rsidP="00A25FCE">
      <w:pPr>
        <w:suppressAutoHyphens/>
        <w:autoSpaceDN w:val="0"/>
        <w:spacing w:after="0" w:line="240" w:lineRule="auto"/>
        <w:ind w:left="284" w:hanging="426"/>
        <w:contextualSpacing/>
        <w:jc w:val="both"/>
        <w:textAlignment w:val="baseline"/>
        <w:rPr>
          <w:rFonts w:ascii="Calibri" w:eastAsia="Calibri" w:hAnsi="Calibri" w:cs="Calibri"/>
          <w:lang w:eastAsia="en-US"/>
        </w:rPr>
      </w:pPr>
      <w:r>
        <w:rPr>
          <w:rFonts w:ascii="Calibri" w:eastAsia="Calibri" w:hAnsi="Calibri" w:cs="Calibri"/>
          <w:lang w:eastAsia="en-US"/>
        </w:rPr>
        <w:t xml:space="preserve">1. </w:t>
      </w:r>
      <w:r w:rsidR="00337FAA" w:rsidRPr="006750F7">
        <w:rPr>
          <w:rFonts w:ascii="Calibri" w:eastAsia="Calibri" w:hAnsi="Calibri" w:cs="Calibri"/>
          <w:lang w:eastAsia="en-US"/>
        </w:rPr>
        <w:t xml:space="preserve">Oprócz przypadków wymienionych w ustawie Kodeks </w:t>
      </w:r>
      <w:r w:rsidR="006E1A75" w:rsidRPr="006750F7">
        <w:rPr>
          <w:rFonts w:ascii="Calibri" w:eastAsia="Calibri" w:hAnsi="Calibri" w:cs="Calibri"/>
          <w:lang w:eastAsia="en-US"/>
        </w:rPr>
        <w:t xml:space="preserve">cywilny </w:t>
      </w:r>
      <w:r w:rsidR="00337FAA" w:rsidRPr="006750F7">
        <w:rPr>
          <w:rFonts w:ascii="Calibri" w:eastAsia="Calibri" w:hAnsi="Calibri" w:cs="Calibri"/>
          <w:lang w:eastAsia="en-US"/>
        </w:rPr>
        <w:t xml:space="preserve">oraz ustawie Prawo zamówień publicznych Zamawiającemu przysługuje prawo </w:t>
      </w:r>
      <w:r w:rsidR="00B13059" w:rsidRPr="006750F7">
        <w:rPr>
          <w:rFonts w:ascii="Calibri" w:eastAsia="Calibri" w:hAnsi="Calibri" w:cs="Calibri"/>
          <w:lang w:eastAsia="en-US"/>
        </w:rPr>
        <w:t>odstąpieni</w:t>
      </w:r>
      <w:r w:rsidR="00F55F60" w:rsidRPr="006750F7">
        <w:rPr>
          <w:rFonts w:ascii="Calibri" w:eastAsia="Calibri" w:hAnsi="Calibri" w:cs="Calibri"/>
          <w:lang w:eastAsia="en-US"/>
        </w:rPr>
        <w:t>a</w:t>
      </w:r>
      <w:r w:rsidR="00B13059" w:rsidRPr="006750F7">
        <w:rPr>
          <w:rFonts w:ascii="Calibri" w:eastAsia="Calibri" w:hAnsi="Calibri" w:cs="Calibri"/>
          <w:lang w:eastAsia="en-US"/>
        </w:rPr>
        <w:t xml:space="preserve"> od umowy </w:t>
      </w:r>
      <w:r w:rsidR="0094516C" w:rsidRPr="006750F7">
        <w:rPr>
          <w:rFonts w:ascii="Calibri" w:eastAsia="Calibri" w:hAnsi="Calibri" w:cs="Calibri"/>
          <w:bCs/>
          <w:lang w:eastAsia="en-US"/>
        </w:rPr>
        <w:t xml:space="preserve">bez ponoszenia kar umownych </w:t>
      </w:r>
      <w:r w:rsidR="00B13059" w:rsidRPr="006750F7">
        <w:rPr>
          <w:rFonts w:ascii="Calibri" w:eastAsia="Calibri" w:hAnsi="Calibri" w:cs="Calibri"/>
          <w:lang w:eastAsia="en-US"/>
        </w:rPr>
        <w:t>jeżeli:</w:t>
      </w:r>
    </w:p>
    <w:p w14:paraId="403A79D9" w14:textId="51383039" w:rsidR="00E6252B" w:rsidRPr="006750F7" w:rsidRDefault="00B13059">
      <w:pPr>
        <w:pStyle w:val="Akapitzlist"/>
        <w:numPr>
          <w:ilvl w:val="1"/>
          <w:numId w:val="46"/>
        </w:numPr>
        <w:spacing w:line="240" w:lineRule="auto"/>
        <w:ind w:left="567"/>
        <w:jc w:val="both"/>
        <w:rPr>
          <w:rFonts w:cs="Calibri"/>
          <w:sz w:val="20"/>
          <w:szCs w:val="20"/>
        </w:rPr>
      </w:pPr>
      <w:r w:rsidRPr="006750F7">
        <w:rPr>
          <w:rFonts w:cs="Calibri"/>
          <w:sz w:val="20"/>
          <w:szCs w:val="20"/>
        </w:rPr>
        <w:t>Wykonawca</w:t>
      </w:r>
      <w:r w:rsidR="00F55F60" w:rsidRPr="006750F7">
        <w:rPr>
          <w:rFonts w:cs="Calibri"/>
          <w:sz w:val="20"/>
          <w:szCs w:val="20"/>
        </w:rPr>
        <w:t xml:space="preserve"> </w:t>
      </w:r>
      <w:r w:rsidR="00337FAA" w:rsidRPr="006750F7">
        <w:rPr>
          <w:sz w:val="20"/>
          <w:szCs w:val="20"/>
        </w:rPr>
        <w:t>narusza w sposób rażący istotne postanowienia niniejszej umowy, a w szczególności, gdy dostarcza towar niezgodny z umową lub specyfikacją,</w:t>
      </w:r>
      <w:r w:rsidRPr="006750F7">
        <w:rPr>
          <w:sz w:val="20"/>
          <w:szCs w:val="20"/>
        </w:rPr>
        <w:t xml:space="preserve"> przy czym Zamawiający wzywa Wykonawcę w formie dokumentowej do zaprzestania naruszeń i usunięcia ich skutków, wyznaczając mu w tym celu odpowiedni termin nie krótszy niż 5 dni roboczych,</w:t>
      </w:r>
    </w:p>
    <w:p w14:paraId="7CB14722" w14:textId="77777777" w:rsidR="007147C3" w:rsidRDefault="00AA269D">
      <w:pPr>
        <w:pStyle w:val="Akapitzlist"/>
        <w:numPr>
          <w:ilvl w:val="1"/>
          <w:numId w:val="46"/>
        </w:numPr>
        <w:spacing w:after="0" w:line="240" w:lineRule="auto"/>
        <w:ind w:left="567"/>
        <w:jc w:val="both"/>
        <w:rPr>
          <w:sz w:val="20"/>
          <w:szCs w:val="20"/>
        </w:rPr>
      </w:pPr>
      <w:r w:rsidRPr="00A80B85">
        <w:rPr>
          <w:rFonts w:cs="Calibri"/>
          <w:sz w:val="20"/>
          <w:szCs w:val="20"/>
        </w:rPr>
        <w:t xml:space="preserve">Wykonawca </w:t>
      </w:r>
      <w:r w:rsidR="00337FAA" w:rsidRPr="00A80B85">
        <w:rPr>
          <w:rFonts w:cs="Calibri"/>
          <w:sz w:val="20"/>
          <w:szCs w:val="20"/>
        </w:rPr>
        <w:t>nie posiada ważnych, aktualnych dokumentów potwierdzających wymagania</w:t>
      </w:r>
      <w:r w:rsidR="009B1239" w:rsidRPr="00A80B85">
        <w:rPr>
          <w:rFonts w:cs="Calibri"/>
          <w:sz w:val="20"/>
          <w:szCs w:val="20"/>
        </w:rPr>
        <w:t xml:space="preserve">  </w:t>
      </w:r>
      <w:r w:rsidR="00337FAA" w:rsidRPr="00A80B85">
        <w:rPr>
          <w:rFonts w:cs="Calibri"/>
          <w:sz w:val="20"/>
          <w:szCs w:val="20"/>
        </w:rPr>
        <w:t>jakościowe opisane w § 3</w:t>
      </w:r>
      <w:r w:rsidR="0094516C" w:rsidRPr="00A80B85">
        <w:rPr>
          <w:rFonts w:cs="Calibri"/>
          <w:sz w:val="20"/>
          <w:szCs w:val="20"/>
        </w:rPr>
        <w:t>,</w:t>
      </w:r>
      <w:r w:rsidRPr="00A80B85">
        <w:rPr>
          <w:sz w:val="20"/>
          <w:szCs w:val="20"/>
        </w:rPr>
        <w:t xml:space="preserve"> </w:t>
      </w:r>
    </w:p>
    <w:p w14:paraId="454A17ED" w14:textId="3E6325E3" w:rsidR="00AA269D" w:rsidRPr="00A80B85" w:rsidRDefault="002E0B2A" w:rsidP="007147C3">
      <w:pPr>
        <w:pStyle w:val="Akapitzlist"/>
        <w:spacing w:after="0" w:line="240" w:lineRule="auto"/>
        <w:ind w:left="142"/>
        <w:jc w:val="both"/>
        <w:rPr>
          <w:sz w:val="20"/>
          <w:szCs w:val="20"/>
        </w:rPr>
      </w:pPr>
      <w:r>
        <w:rPr>
          <w:sz w:val="20"/>
          <w:szCs w:val="20"/>
        </w:rPr>
        <w:t xml:space="preserve">- na piśmie, </w:t>
      </w:r>
      <w:r w:rsidR="00AA269D" w:rsidRPr="00A80B85">
        <w:rPr>
          <w:sz w:val="20"/>
          <w:szCs w:val="20"/>
        </w:rPr>
        <w:t>w terminie 14 dni od daty powzięcia przez Zamawiającego informacji o zaistnieniu przyczyny.</w:t>
      </w:r>
    </w:p>
    <w:p w14:paraId="3443BD59" w14:textId="4CCE8E27" w:rsidR="0094516C" w:rsidRPr="006750F7" w:rsidRDefault="00AA269D">
      <w:pPr>
        <w:numPr>
          <w:ilvl w:val="0"/>
          <w:numId w:val="25"/>
        </w:numPr>
        <w:suppressAutoHyphens/>
        <w:autoSpaceDN w:val="0"/>
        <w:spacing w:after="0" w:line="240" w:lineRule="auto"/>
        <w:ind w:left="142" w:hanging="357"/>
        <w:contextualSpacing/>
        <w:jc w:val="both"/>
        <w:textAlignment w:val="baseline"/>
      </w:pPr>
      <w:r w:rsidRPr="006750F7">
        <w:rPr>
          <w:rFonts w:ascii="Calibri" w:eastAsia="Calibri" w:hAnsi="Calibri" w:cs="Calibri"/>
          <w:bCs/>
          <w:lang w:eastAsia="en-US"/>
        </w:rPr>
        <w:t>Zamawiający ma prawo do rozwiązania umowy</w:t>
      </w:r>
      <w:r w:rsidR="007D316A">
        <w:rPr>
          <w:rFonts w:ascii="Calibri" w:eastAsia="Calibri" w:hAnsi="Calibri" w:cs="Calibri"/>
          <w:bCs/>
          <w:lang w:eastAsia="en-US"/>
        </w:rPr>
        <w:t xml:space="preserve"> na piśmie</w:t>
      </w:r>
      <w:r w:rsidRPr="006750F7">
        <w:rPr>
          <w:rFonts w:ascii="Calibri" w:eastAsia="Calibri" w:hAnsi="Calibri" w:cs="Calibri"/>
          <w:bCs/>
          <w:lang w:eastAsia="en-US"/>
        </w:rPr>
        <w:t xml:space="preserve"> </w:t>
      </w:r>
      <w:r w:rsidR="006750F7">
        <w:rPr>
          <w:rFonts w:ascii="Calibri" w:eastAsia="Calibri" w:hAnsi="Calibri" w:cs="Calibri"/>
          <w:bCs/>
          <w:lang w:eastAsia="en-US"/>
        </w:rPr>
        <w:t xml:space="preserve">bez zachowania </w:t>
      </w:r>
      <w:r w:rsidR="007D316A">
        <w:rPr>
          <w:rFonts w:ascii="Calibri" w:eastAsia="Calibri" w:hAnsi="Calibri" w:cs="Calibri"/>
          <w:bCs/>
          <w:lang w:eastAsia="en-US"/>
        </w:rPr>
        <w:t>okresu</w:t>
      </w:r>
      <w:r w:rsidR="006750F7">
        <w:rPr>
          <w:rFonts w:ascii="Calibri" w:eastAsia="Calibri" w:hAnsi="Calibri" w:cs="Calibri"/>
          <w:bCs/>
          <w:lang w:eastAsia="en-US"/>
        </w:rPr>
        <w:t xml:space="preserve"> wypowiedzenia i</w:t>
      </w:r>
      <w:r w:rsidRPr="006750F7">
        <w:rPr>
          <w:rFonts w:ascii="Calibri" w:eastAsia="Calibri" w:hAnsi="Calibri" w:cs="Calibri"/>
          <w:bCs/>
          <w:lang w:eastAsia="en-US"/>
        </w:rPr>
        <w:t xml:space="preserve"> bez ponoszenia kar umownych  w  następujących przypadkach:</w:t>
      </w:r>
    </w:p>
    <w:p w14:paraId="6961A9B1" w14:textId="45059A58" w:rsidR="00E71507" w:rsidRPr="00A80B85" w:rsidRDefault="00AA269D" w:rsidP="00594D1D">
      <w:pPr>
        <w:pStyle w:val="Akapitzlist"/>
        <w:numPr>
          <w:ilvl w:val="1"/>
          <w:numId w:val="46"/>
        </w:numPr>
        <w:spacing w:line="240" w:lineRule="auto"/>
        <w:ind w:left="567" w:hanging="357"/>
        <w:rPr>
          <w:sz w:val="20"/>
          <w:szCs w:val="20"/>
        </w:rPr>
      </w:pPr>
      <w:r w:rsidRPr="006750F7">
        <w:rPr>
          <w:rFonts w:cs="Calibri"/>
          <w:sz w:val="20"/>
          <w:szCs w:val="20"/>
        </w:rPr>
        <w:t xml:space="preserve">Wykonawca </w:t>
      </w:r>
      <w:r w:rsidR="0094516C" w:rsidRPr="006750F7">
        <w:rPr>
          <w:rFonts w:cs="Calibri"/>
          <w:sz w:val="20"/>
          <w:szCs w:val="20"/>
        </w:rPr>
        <w:t>rozwiązał firmę lub utracił uprawnienia do prowadzenia działalność gospodarczej</w:t>
      </w:r>
      <w:r w:rsidR="00D00D8D">
        <w:rPr>
          <w:rFonts w:cs="Calibri"/>
          <w:sz w:val="20"/>
          <w:szCs w:val="20"/>
        </w:rPr>
        <w:t xml:space="preserve"> </w:t>
      </w:r>
      <w:r w:rsidR="0094516C" w:rsidRPr="006750F7">
        <w:rPr>
          <w:rFonts w:cs="Calibri"/>
          <w:sz w:val="20"/>
          <w:szCs w:val="20"/>
        </w:rPr>
        <w:t>w zakresie objętym  zamówieniem,</w:t>
      </w:r>
    </w:p>
    <w:p w14:paraId="72C03088" w14:textId="4E2E82ED" w:rsidR="00AA269D" w:rsidRPr="00A80B85" w:rsidRDefault="0094516C" w:rsidP="00594D1D">
      <w:pPr>
        <w:pStyle w:val="Akapitzlist"/>
        <w:numPr>
          <w:ilvl w:val="1"/>
          <w:numId w:val="46"/>
        </w:numPr>
        <w:spacing w:after="0" w:line="240" w:lineRule="auto"/>
        <w:ind w:left="567" w:hanging="343"/>
        <w:rPr>
          <w:sz w:val="20"/>
          <w:szCs w:val="20"/>
        </w:rPr>
      </w:pPr>
      <w:r w:rsidRPr="00A80B85">
        <w:rPr>
          <w:rFonts w:eastAsia="SimSun" w:cs="Calibri"/>
          <w:sz w:val="20"/>
          <w:szCs w:val="20"/>
          <w:lang w:eastAsia="hi-IN"/>
        </w:rPr>
        <w:t>zmiany cen z wyłączeniem odmiennych postanowień niniejszej umowy.</w:t>
      </w:r>
    </w:p>
    <w:p w14:paraId="32784CDA" w14:textId="48AB9F46" w:rsidR="00337FAA" w:rsidRDefault="00337FAA">
      <w:pPr>
        <w:numPr>
          <w:ilvl w:val="0"/>
          <w:numId w:val="25"/>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W razie zaistnienia istotnej zmiany okoliczności powodującej, że wykonanie umowy nie leży w interesie publicznym</w:t>
      </w:r>
      <w:r w:rsidR="00E71507" w:rsidRPr="006750F7">
        <w:rPr>
          <w:rFonts w:ascii="Calibri" w:eastAsia="Calibri" w:hAnsi="Calibri" w:cs="Calibri"/>
          <w:lang w:eastAsia="en-US"/>
        </w:rPr>
        <w:t xml:space="preserve">, </w:t>
      </w:r>
      <w:r w:rsidRPr="006750F7">
        <w:rPr>
          <w:rFonts w:ascii="Calibri" w:eastAsia="Calibri" w:hAnsi="Calibri" w:cs="Calibri"/>
          <w:lang w:eastAsia="en-US"/>
        </w:rPr>
        <w:t>czego nie można było przewidzieć w chwili zawarcia umowy Zamawiający może odstąpić od umowy w terminie 30 dni od powzięcia wiadomości o tych okolicznościach zawiadamiając o tym Wykonawcę na</w:t>
      </w:r>
      <w:r w:rsidR="00E545D8" w:rsidRPr="006750F7">
        <w:rPr>
          <w:rFonts w:ascii="Calibri" w:eastAsia="Calibri" w:hAnsi="Calibri" w:cs="Calibri"/>
          <w:lang w:eastAsia="en-US"/>
        </w:rPr>
        <w:t xml:space="preserve"> </w:t>
      </w:r>
      <w:r w:rsidRPr="006750F7">
        <w:rPr>
          <w:rFonts w:ascii="Calibri" w:eastAsia="Calibri" w:hAnsi="Calibri" w:cs="Calibri"/>
          <w:lang w:eastAsia="en-US"/>
        </w:rPr>
        <w:t>piśmie</w:t>
      </w:r>
      <w:r w:rsidR="00E545D8" w:rsidRPr="006750F7">
        <w:rPr>
          <w:rFonts w:ascii="Calibri" w:eastAsia="Calibri" w:hAnsi="Calibri" w:cs="Calibri"/>
          <w:lang w:eastAsia="en-US"/>
        </w:rPr>
        <w:t xml:space="preserve"> w </w:t>
      </w:r>
      <w:r w:rsidRPr="006750F7">
        <w:rPr>
          <w:rFonts w:ascii="Calibri" w:eastAsia="Calibri" w:hAnsi="Calibri" w:cs="Calibri"/>
          <w:lang w:eastAsia="en-US"/>
        </w:rPr>
        <w:t>terminie 1 miesiąca od powzięcia wiadomości o powyższych okolicznościach. W takim przypadku Wykonawca może żądać jedynie wynagrodzenia należnego mu z tytułu wykonania części Umowy.</w:t>
      </w:r>
    </w:p>
    <w:p w14:paraId="3251DC76" w14:textId="77777777" w:rsidR="007564A2" w:rsidRPr="006750F7" w:rsidRDefault="007564A2" w:rsidP="007564A2">
      <w:pPr>
        <w:suppressAutoHyphens/>
        <w:autoSpaceDN w:val="0"/>
        <w:spacing w:after="0" w:line="240" w:lineRule="auto"/>
        <w:contextualSpacing/>
        <w:jc w:val="both"/>
        <w:textAlignment w:val="baseline"/>
        <w:rPr>
          <w:rFonts w:ascii="Calibri" w:eastAsia="Calibri" w:hAnsi="Calibri" w:cs="Calibri"/>
          <w:lang w:eastAsia="en-US"/>
        </w:rPr>
      </w:pPr>
    </w:p>
    <w:p w14:paraId="60F0A76C" w14:textId="3B189264" w:rsidR="00337FAA" w:rsidRPr="006750F7" w:rsidRDefault="00C62396" w:rsidP="00C62396">
      <w:pPr>
        <w:suppressAutoHyphens/>
        <w:autoSpaceDN w:val="0"/>
        <w:spacing w:after="0" w:line="240" w:lineRule="auto"/>
        <w:ind w:left="360"/>
        <w:contextualSpacing/>
        <w:rPr>
          <w:rFonts w:ascii="Calibri" w:eastAsia="Calibri" w:hAnsi="Calibri" w:cs="Calibri"/>
          <w:b/>
          <w:lang w:eastAsia="en-US"/>
        </w:rPr>
      </w:pPr>
      <w:r w:rsidRPr="006750F7">
        <w:rPr>
          <w:rFonts w:ascii="Calibri" w:eastAsia="Calibri" w:hAnsi="Calibri" w:cs="Calibri"/>
          <w:b/>
          <w:lang w:eastAsia="en-US"/>
        </w:rPr>
        <w:t xml:space="preserve">                                                                                                      </w:t>
      </w:r>
      <w:r w:rsidR="00337FAA" w:rsidRPr="006750F7">
        <w:rPr>
          <w:rFonts w:ascii="Calibri" w:eastAsia="Calibri" w:hAnsi="Calibri" w:cs="Calibri"/>
          <w:b/>
          <w:lang w:eastAsia="en-US"/>
        </w:rPr>
        <w:t>§ 8</w:t>
      </w:r>
    </w:p>
    <w:p w14:paraId="0B53C982" w14:textId="77777777" w:rsidR="00337FAA" w:rsidRPr="006750F7" w:rsidRDefault="00337FAA" w:rsidP="00337FAA">
      <w:pPr>
        <w:suppressAutoHyphens/>
        <w:autoSpaceDN w:val="0"/>
        <w:spacing w:after="0" w:line="240" w:lineRule="auto"/>
        <w:jc w:val="center"/>
        <w:rPr>
          <w:rFonts w:ascii="Calibri" w:hAnsi="Calibri" w:cs="Calibri"/>
          <w:b/>
        </w:rPr>
      </w:pPr>
      <w:r w:rsidRPr="006750F7">
        <w:rPr>
          <w:rFonts w:ascii="Calibri" w:hAnsi="Calibri" w:cs="Calibri"/>
          <w:b/>
        </w:rPr>
        <w:t>Klauzule waloryzacyjne:</w:t>
      </w:r>
    </w:p>
    <w:p w14:paraId="28662997" w14:textId="77777777" w:rsidR="00337FAA" w:rsidRPr="006750F7" w:rsidRDefault="00337FAA">
      <w:pPr>
        <w:numPr>
          <w:ilvl w:val="0"/>
          <w:numId w:val="48"/>
        </w:numPr>
        <w:suppressAutoHyphens/>
        <w:autoSpaceDN w:val="0"/>
        <w:spacing w:before="120" w:after="120" w:line="240" w:lineRule="auto"/>
        <w:ind w:left="0" w:hanging="284"/>
        <w:contextualSpacing/>
        <w:jc w:val="both"/>
        <w:rPr>
          <w:rFonts w:ascii="Calibri" w:eastAsia="Calibri" w:hAnsi="Calibri" w:cs="Calibri"/>
          <w:bCs/>
          <w:lang w:eastAsia="en-US"/>
        </w:rPr>
      </w:pPr>
      <w:r w:rsidRPr="006750F7">
        <w:rPr>
          <w:rFonts w:ascii="Calibri" w:eastAsia="Calibri" w:hAnsi="Calibri" w:cs="Calibri"/>
          <w:bCs/>
          <w:lang w:eastAsia="en-US"/>
        </w:rPr>
        <w:t xml:space="preserve">Zamawiający przewiduje możliwości zmiany wysokości wynagrodzenia określonego w  § 4 ust. 1 Umowy </w:t>
      </w:r>
      <w:r w:rsidRPr="006750F7">
        <w:rPr>
          <w:rFonts w:ascii="Calibri" w:eastAsia="Calibri" w:hAnsi="Calibri" w:cs="Calibri"/>
          <w:bCs/>
          <w:lang w:eastAsia="en-US"/>
        </w:rPr>
        <w:br/>
        <w:t>w następujących przypadkach:</w:t>
      </w:r>
    </w:p>
    <w:p w14:paraId="72564385" w14:textId="77777777" w:rsidR="00337FAA" w:rsidRPr="006750F7" w:rsidRDefault="00337FAA">
      <w:pPr>
        <w:numPr>
          <w:ilvl w:val="1"/>
          <w:numId w:val="49"/>
        </w:numPr>
        <w:suppressAutoHyphens/>
        <w:autoSpaceDN w:val="0"/>
        <w:spacing w:after="0" w:line="240" w:lineRule="auto"/>
        <w:ind w:left="284"/>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przepisów podatkowych w zakresie zmiany stawki podatku VAT. W przypadku wprowadzenia zmiany stawki podatku VAT, zmianie ulegnie stawka podatku VAT, wartość podatku VAT oraz wartość brutto, wartość netto pozostaje stała przez cały czas trwania umowy,</w:t>
      </w:r>
    </w:p>
    <w:p w14:paraId="726931F6" w14:textId="77777777" w:rsidR="00337FAA" w:rsidRPr="006750F7" w:rsidRDefault="00337FAA">
      <w:pPr>
        <w:numPr>
          <w:ilvl w:val="1"/>
          <w:numId w:val="49"/>
        </w:numPr>
        <w:suppressAutoHyphens/>
        <w:autoSpaceDN w:val="0"/>
        <w:spacing w:after="0" w:line="240" w:lineRule="auto"/>
        <w:ind w:left="284"/>
        <w:contextualSpacing/>
        <w:jc w:val="both"/>
        <w:textAlignment w:val="baseline"/>
        <w:rPr>
          <w:rFonts w:ascii="Calibri" w:eastAsia="Calibri" w:hAnsi="Calibri" w:cs="Calibri"/>
          <w:lang w:eastAsia="en-US"/>
        </w:rPr>
      </w:pPr>
      <w:r w:rsidRPr="006750F7">
        <w:rPr>
          <w:rFonts w:ascii="Calibri" w:eastAsia="Calibri" w:hAnsi="Calibri" w:cs="Calibri"/>
          <w:lang w:eastAsia="en-US"/>
        </w:rPr>
        <w:lastRenderedPageBreak/>
        <w:t>zmiany wysokości minimalnego wynagrodzenia za pracę ustalonego na podstawie art. 2 ust. 3-5 ustawy z dnia 10 października 2002 r. o minimalnym wynagrodzeniu za pracę,</w:t>
      </w:r>
    </w:p>
    <w:p w14:paraId="48AE92E4" w14:textId="77777777" w:rsidR="00337FAA" w:rsidRPr="006750F7" w:rsidRDefault="00337FAA">
      <w:pPr>
        <w:numPr>
          <w:ilvl w:val="1"/>
          <w:numId w:val="49"/>
        </w:numPr>
        <w:suppressAutoHyphens/>
        <w:autoSpaceDN w:val="0"/>
        <w:spacing w:after="0" w:line="240" w:lineRule="auto"/>
        <w:ind w:left="284"/>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zasad podlegania ubezpieczeniom społecznym lub ubezpieczeniu zdrowotnemu lub wysokości stawki składki na ubezpieczenia społeczne lub zdrowotne – jeżeli zmiany te będą miały wpływ na koszty wykonania zamówienia przez Wykonawcę,</w:t>
      </w:r>
    </w:p>
    <w:p w14:paraId="1D1E9054" w14:textId="77777777" w:rsidR="007F4530" w:rsidRDefault="00337FAA">
      <w:pPr>
        <w:numPr>
          <w:ilvl w:val="1"/>
          <w:numId w:val="49"/>
        </w:numPr>
        <w:suppressAutoHyphens/>
        <w:autoSpaceDN w:val="0"/>
        <w:spacing w:after="0" w:line="240" w:lineRule="auto"/>
        <w:ind w:left="28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zmiany zasad gromadzenia i wysokości wpłat do pracowniczych planów kapitałowych o których mowa w ustawie z dnia 4 października 2018 r. o planach kapitałowych, </w:t>
      </w:r>
    </w:p>
    <w:p w14:paraId="58EC6DED" w14:textId="417A8FB5" w:rsidR="00337FAA" w:rsidRPr="006750F7" w:rsidRDefault="00F76386" w:rsidP="008940AC">
      <w:pPr>
        <w:suppressAutoHyphens/>
        <w:autoSpaceDN w:val="0"/>
        <w:spacing w:after="0" w:line="240" w:lineRule="auto"/>
        <w:ind w:left="-76"/>
        <w:contextualSpacing/>
        <w:jc w:val="both"/>
        <w:textAlignment w:val="baseline"/>
        <w:rPr>
          <w:rFonts w:ascii="Calibri" w:eastAsia="Calibri" w:hAnsi="Calibri" w:cs="Calibri"/>
          <w:lang w:eastAsia="en-US"/>
        </w:rPr>
      </w:pPr>
      <w:r>
        <w:rPr>
          <w:rFonts w:ascii="Calibri" w:eastAsia="Calibri" w:hAnsi="Calibri" w:cs="Calibri"/>
          <w:lang w:eastAsia="en-US"/>
        </w:rPr>
        <w:t xml:space="preserve">        </w:t>
      </w:r>
      <w:r w:rsidR="007F4530">
        <w:rPr>
          <w:rFonts w:ascii="Calibri" w:eastAsia="Calibri" w:hAnsi="Calibri" w:cs="Calibri"/>
          <w:lang w:eastAsia="en-US"/>
        </w:rPr>
        <w:t xml:space="preserve">- </w:t>
      </w:r>
      <w:r w:rsidR="00337FAA" w:rsidRPr="006750F7">
        <w:rPr>
          <w:rFonts w:ascii="Calibri" w:eastAsia="Calibri" w:hAnsi="Calibri" w:cs="Calibri"/>
          <w:lang w:eastAsia="en-US"/>
        </w:rPr>
        <w:t>jeżeli zmiany określone w pkt. 1 lit. a) – d) będą miały wpływ na koszty wykonania Umowy przez Wykonawcę.</w:t>
      </w:r>
    </w:p>
    <w:p w14:paraId="01420A6C" w14:textId="77777777" w:rsidR="00337FAA" w:rsidRPr="006750F7" w:rsidRDefault="00337FAA">
      <w:pPr>
        <w:numPr>
          <w:ilvl w:val="0"/>
          <w:numId w:val="47"/>
        </w:numPr>
        <w:suppressAutoHyphens/>
        <w:autoSpaceDN w:val="0"/>
        <w:spacing w:before="120" w:after="120" w:line="240" w:lineRule="auto"/>
        <w:ind w:hanging="644"/>
        <w:contextualSpacing/>
        <w:jc w:val="both"/>
        <w:rPr>
          <w:rFonts w:ascii="Calibri" w:eastAsia="Calibri" w:hAnsi="Calibri" w:cs="Calibri"/>
          <w:bCs/>
          <w:lang w:eastAsia="en-US"/>
        </w:rPr>
      </w:pPr>
      <w:r w:rsidRPr="006750F7">
        <w:rPr>
          <w:rFonts w:ascii="Calibri" w:eastAsia="Calibri" w:hAnsi="Calibri" w:cs="Calibri"/>
          <w:bCs/>
          <w:lang w:eastAsia="en-US"/>
        </w:rPr>
        <w:t>W sytuacji wystąpienia okoliczności wskazanych w ust. 1 pkt. a) niniejszego paragrafu zmiana stawki podatku VAT, obowiązuje z dniem wejścia w życie stosownych przepisów.</w:t>
      </w:r>
    </w:p>
    <w:p w14:paraId="5D96853C" w14:textId="7B0A21E8" w:rsidR="00337FAA" w:rsidRPr="006750F7" w:rsidRDefault="00337FAA">
      <w:pPr>
        <w:numPr>
          <w:ilvl w:val="0"/>
          <w:numId w:val="47"/>
        </w:numPr>
        <w:suppressAutoHyphens/>
        <w:autoSpaceDN w:val="0"/>
        <w:spacing w:before="120" w:after="120" w:line="240" w:lineRule="auto"/>
        <w:ind w:hanging="644"/>
        <w:contextualSpacing/>
        <w:jc w:val="both"/>
        <w:rPr>
          <w:rFonts w:ascii="Calibri" w:eastAsia="Calibri" w:hAnsi="Calibri" w:cs="Calibri"/>
          <w:bCs/>
          <w:lang w:eastAsia="en-US"/>
        </w:rPr>
      </w:pPr>
      <w:r w:rsidRPr="006750F7">
        <w:rPr>
          <w:rFonts w:ascii="Calibri" w:eastAsia="Calibri" w:hAnsi="Calibri" w:cs="Calibri"/>
          <w:bCs/>
          <w:lang w:eastAsia="en-US"/>
        </w:rPr>
        <w:t>W sytuacji wystąpienia okoliczności wskazanych w ust. 1 lit. b)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w:t>
      </w:r>
      <w:r w:rsidR="000577B0" w:rsidRPr="006750F7">
        <w:rPr>
          <w:rFonts w:ascii="Calibri" w:eastAsia="Calibri" w:hAnsi="Calibri" w:cs="Calibri"/>
          <w:bCs/>
          <w:lang w:eastAsia="en-US"/>
        </w:rPr>
        <w:t xml:space="preserve"> </w:t>
      </w:r>
      <w:r w:rsidRPr="006750F7">
        <w:rPr>
          <w:rFonts w:ascii="Calibri" w:eastAsia="Calibri" w:hAnsi="Calibri" w:cs="Calibri"/>
          <w:bCs/>
          <w:lang w:eastAsia="en-US"/>
        </w:rPr>
        <w:t>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w:t>
      </w:r>
      <w:r w:rsidR="000577B0" w:rsidRPr="006750F7">
        <w:rPr>
          <w:rFonts w:ascii="Calibri" w:eastAsia="Calibri" w:hAnsi="Calibri" w:cs="Calibri"/>
          <w:bCs/>
          <w:lang w:eastAsia="en-US"/>
        </w:rPr>
        <w:t xml:space="preserve"> </w:t>
      </w:r>
      <w:r w:rsidRPr="006750F7">
        <w:rPr>
          <w:rFonts w:ascii="Calibri" w:eastAsia="Calibri" w:hAnsi="Calibri" w:cs="Calibri"/>
          <w:bCs/>
          <w:lang w:eastAsia="en-US"/>
        </w:rPr>
        <w:t>z podwyższenia wynagrodzeń pracownikom Wykonawcy, które nie są konieczne w celu ich dostosowania do wysokości minimalnego wynagrodzenia za pracę, w szczególności koszty podwyższenia wynagrodzenia w kwocie przewyższającej wysokość płacy minimalnej.</w:t>
      </w:r>
    </w:p>
    <w:p w14:paraId="72822AE2" w14:textId="4EC3CD8C" w:rsidR="00337FAA" w:rsidRPr="006750F7" w:rsidRDefault="00337FAA">
      <w:pPr>
        <w:numPr>
          <w:ilvl w:val="0"/>
          <w:numId w:val="47"/>
        </w:numPr>
        <w:suppressAutoHyphens/>
        <w:autoSpaceDN w:val="0"/>
        <w:spacing w:before="120" w:after="120" w:line="240" w:lineRule="auto"/>
        <w:ind w:hanging="644"/>
        <w:contextualSpacing/>
        <w:jc w:val="both"/>
        <w:rPr>
          <w:rFonts w:ascii="Calibri" w:eastAsia="Calibri" w:hAnsi="Calibri" w:cs="Calibri"/>
          <w:bCs/>
          <w:lang w:eastAsia="en-US"/>
        </w:rPr>
      </w:pPr>
      <w:r w:rsidRPr="006750F7">
        <w:rPr>
          <w:rFonts w:ascii="Calibri" w:eastAsia="Calibri" w:hAnsi="Calibri" w:cs="Calibri"/>
          <w:bCs/>
          <w:lang w:eastAsia="en-US"/>
        </w:rPr>
        <w:t>W sytuacji wystąpienia okoliczności wskazanych w ust. 1 lit. c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w:t>
      </w:r>
      <w:r w:rsidR="00E71507" w:rsidRPr="006750F7">
        <w:rPr>
          <w:rFonts w:ascii="Calibri" w:eastAsia="Calibri" w:hAnsi="Calibri" w:cs="Calibri"/>
          <w:bCs/>
          <w:lang w:eastAsia="en-US"/>
        </w:rPr>
        <w:t xml:space="preserve"> </w:t>
      </w:r>
      <w:r w:rsidRPr="006750F7">
        <w:rPr>
          <w:rFonts w:ascii="Calibri" w:eastAsia="Calibri" w:hAnsi="Calibri" w:cs="Calibri"/>
          <w:bCs/>
          <w:lang w:eastAsia="en-US"/>
        </w:rPr>
        <w:t>prawnych oraz dokładne wyliczenie kwoty wynagrodzenia Wykonawcy po zmianie Umowy, w szczególności Wykonawca zobowiązuje się wykazać związek pomiędzy wnioskowaną kwotą podwyższenia wynagrodzenia a wpływem zmiany zasad, o których mowa w ust. 1 lit. c) niniejszego paragrafu na kalkulację wynagrodzenia. Wniosek może obejmować jedynie dodatkowe koszty realizacji Umowy, które Wykonawca obowiązkowo ponosi w związku ze zmianą  zasad, o których mowa w ust. 1 lit. c) niniejszego paragrafu.</w:t>
      </w:r>
    </w:p>
    <w:p w14:paraId="06B40E7A" w14:textId="5B3C6DB5" w:rsidR="00337FAA" w:rsidRPr="00A80B85" w:rsidRDefault="00337FAA">
      <w:pPr>
        <w:numPr>
          <w:ilvl w:val="0"/>
          <w:numId w:val="47"/>
        </w:numPr>
        <w:suppressAutoHyphens/>
        <w:autoSpaceDN w:val="0"/>
        <w:spacing w:before="120" w:after="120" w:line="240" w:lineRule="auto"/>
        <w:ind w:hanging="644"/>
        <w:contextualSpacing/>
        <w:jc w:val="both"/>
        <w:rPr>
          <w:rFonts w:ascii="Calibri" w:eastAsia="Calibri" w:hAnsi="Calibri"/>
          <w:lang w:eastAsia="en-US"/>
        </w:rPr>
      </w:pPr>
      <w:r w:rsidRPr="006750F7">
        <w:rPr>
          <w:rFonts w:ascii="Calibri" w:eastAsia="Calibri" w:hAnsi="Calibri" w:cs="Calibri"/>
          <w:bCs/>
          <w:lang w:eastAsia="en-US"/>
        </w:rPr>
        <w:t xml:space="preserve">W sytuacji wystąpienia okoliczności wskazanych w ust. 1 lit. d niniejszego paragrafu Wykonawca jest uprawniony złożyć Zamawiającemu pisemny wniosek o zmianę Umowy w zakresie płatności wynikających z faktur wystawionych po zmianie zasad </w:t>
      </w:r>
      <w:r w:rsidRPr="006750F7">
        <w:rPr>
          <w:rFonts w:ascii="Calibri" w:eastAsia="Calibri" w:hAnsi="Calibri" w:cs="Calibri"/>
          <w:lang w:eastAsia="en-US"/>
        </w:rPr>
        <w:t>gromadzenia i wysokości wpłat do pracowniczych planów kapitałowych o których mowa w</w:t>
      </w:r>
      <w:r w:rsidRPr="006750F7">
        <w:rPr>
          <w:rFonts w:ascii="Calibri" w:eastAsia="Calibri" w:hAnsi="Calibri" w:cs="Calibri"/>
          <w:bCs/>
          <w:lang w:eastAsia="en-US"/>
        </w:rPr>
        <w:t xml:space="preserve"> ustawie z dnia 4 października 2018 r. o planach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d) niniejszego paragrafu na kalkulację wynagrodzenia. Wniosek może obejmować jedynie dodatkowe koszty realizacji Umowy, które Wykonawca obowiązkowo ponosi w związku ze zmianą  zasad, o których mowa w ust. 1 lit. d) niniejszego paragrafu.</w:t>
      </w:r>
    </w:p>
    <w:p w14:paraId="449C00DD" w14:textId="59747C2D" w:rsidR="00337FAA" w:rsidRPr="00A80B85" w:rsidRDefault="00337FAA">
      <w:pPr>
        <w:numPr>
          <w:ilvl w:val="0"/>
          <w:numId w:val="47"/>
        </w:numPr>
        <w:suppressAutoHyphens/>
        <w:autoSpaceDN w:val="0"/>
        <w:spacing w:before="120" w:after="120" w:line="240" w:lineRule="auto"/>
        <w:ind w:hanging="644"/>
        <w:contextualSpacing/>
        <w:jc w:val="both"/>
        <w:rPr>
          <w:rFonts w:ascii="Calibri" w:eastAsia="Calibri" w:hAnsi="Calibri"/>
          <w:lang w:eastAsia="en-US"/>
        </w:rPr>
      </w:pPr>
      <w:r w:rsidRPr="006750F7">
        <w:rPr>
          <w:rFonts w:ascii="Calibri" w:eastAsia="Calibri" w:hAnsi="Calibri" w:cs="Calibri"/>
          <w:bCs/>
          <w:lang w:eastAsia="en-US"/>
        </w:rPr>
        <w:t xml:space="preserve">Zmiana Umowy w zakresie zmiany wynagrodzenia z przyczyn określonych w ust. 1 lit. a) - d) obejmować będzie wyłącznie płatności za prace, których w dniu zmiany odpowiednio stawki podatku VAT, wysokości minimalnego </w:t>
      </w:r>
      <w:r w:rsidR="00106E88" w:rsidRPr="006750F7">
        <w:rPr>
          <w:rFonts w:ascii="Calibri" w:eastAsia="Calibri" w:hAnsi="Calibri" w:cs="Calibri"/>
          <w:bCs/>
          <w:lang w:eastAsia="en-US"/>
        </w:rPr>
        <w:br/>
      </w:r>
      <w:r w:rsidRPr="006750F7">
        <w:rPr>
          <w:rFonts w:ascii="Calibri" w:eastAsia="Calibri" w:hAnsi="Calibri" w:cs="Calibri"/>
          <w:bCs/>
          <w:lang w:eastAsia="en-US"/>
        </w:rPr>
        <w:t xml:space="preserve">wynagrodzenia za pracę/i składki na ubezpieczenia społeczne lub zdrowotne/zmiany zasad gromadzenia </w:t>
      </w:r>
      <w:r w:rsidRPr="006750F7">
        <w:rPr>
          <w:rFonts w:ascii="Calibri" w:eastAsia="Calibri" w:hAnsi="Calibri" w:cs="Calibri"/>
          <w:bCs/>
          <w:lang w:eastAsia="en-US"/>
        </w:rPr>
        <w:br/>
        <w:t xml:space="preserve">i wysokości wpłat do pracowniczych planów kapitałowych o których mowa w ustawie z dnia 4 października 2018 r. </w:t>
      </w:r>
      <w:r w:rsidR="00106E88" w:rsidRPr="006750F7">
        <w:rPr>
          <w:rFonts w:ascii="Calibri" w:eastAsia="Calibri" w:hAnsi="Calibri" w:cs="Calibri"/>
          <w:bCs/>
          <w:lang w:eastAsia="en-US"/>
        </w:rPr>
        <w:br/>
      </w:r>
      <w:r w:rsidRPr="006750F7">
        <w:rPr>
          <w:rFonts w:ascii="Calibri" w:eastAsia="Calibri" w:hAnsi="Calibri" w:cs="Calibri"/>
          <w:bCs/>
          <w:lang w:eastAsia="en-US"/>
        </w:rPr>
        <w:t>o planach kapitałowych, jeszcze nie wykonano.</w:t>
      </w:r>
    </w:p>
    <w:p w14:paraId="2FD9EE03" w14:textId="77777777" w:rsidR="00337FAA" w:rsidRPr="00594D1D" w:rsidRDefault="00337FAA">
      <w:pPr>
        <w:numPr>
          <w:ilvl w:val="0"/>
          <w:numId w:val="47"/>
        </w:numPr>
        <w:suppressAutoHyphens/>
        <w:autoSpaceDN w:val="0"/>
        <w:spacing w:before="120" w:after="120" w:line="240" w:lineRule="auto"/>
        <w:ind w:hanging="644"/>
        <w:contextualSpacing/>
        <w:jc w:val="both"/>
        <w:rPr>
          <w:rFonts w:ascii="Calibri" w:eastAsia="Calibri" w:hAnsi="Calibri" w:cs="Calibri"/>
          <w:lang w:eastAsia="en-US"/>
        </w:rPr>
      </w:pPr>
      <w:r w:rsidRPr="00594D1D">
        <w:rPr>
          <w:rFonts w:ascii="Calibri" w:eastAsia="Calibri" w:hAnsi="Calibri" w:cs="Calibri"/>
          <w:lang w:eastAsia="en-US"/>
        </w:rPr>
        <w:t>Obowiązek wykazania wpływu zmian, o których mowa w ust. 1 niniejszego paragrafu na zmianę wynagrodzenia, o którym mowa w § 4 ust. 1 Umowy należy do Wykonawcy pod rygorem odmowy dokonania zmiany Umowy przez Zamawiającego.</w:t>
      </w:r>
    </w:p>
    <w:p w14:paraId="568CA6C1" w14:textId="77777777" w:rsidR="00337FAA" w:rsidRPr="00594D1D" w:rsidRDefault="00337FAA">
      <w:pPr>
        <w:numPr>
          <w:ilvl w:val="0"/>
          <w:numId w:val="47"/>
        </w:numPr>
        <w:suppressAutoHyphens/>
        <w:autoSpaceDN w:val="0"/>
        <w:spacing w:before="120" w:after="120" w:line="240" w:lineRule="auto"/>
        <w:ind w:hanging="644"/>
        <w:contextualSpacing/>
        <w:jc w:val="both"/>
        <w:rPr>
          <w:rFonts w:ascii="Calibri" w:eastAsia="Calibri" w:hAnsi="Calibri" w:cs="Calibri"/>
          <w:lang w:eastAsia="en-US"/>
        </w:rPr>
      </w:pPr>
      <w:r w:rsidRPr="00594D1D">
        <w:rPr>
          <w:rFonts w:ascii="Calibri" w:eastAsia="Calibri" w:hAnsi="Calibri" w:cs="Calibri"/>
          <w:lang w:eastAsia="en-US"/>
        </w:rPr>
        <w:t>Pierwsza waloryzacja ceny,  na podstawie ust. 1 pkt. b) – d) nastąpi po  12 miesiącach od podpisania umowy.</w:t>
      </w:r>
    </w:p>
    <w:p w14:paraId="6CE626C2" w14:textId="77777777" w:rsidR="00337FAA" w:rsidRPr="00A80B85" w:rsidRDefault="00337FAA">
      <w:pPr>
        <w:numPr>
          <w:ilvl w:val="0"/>
          <w:numId w:val="47"/>
        </w:numPr>
        <w:suppressAutoHyphens/>
        <w:autoSpaceDN w:val="0"/>
        <w:spacing w:before="120" w:after="120" w:line="240" w:lineRule="auto"/>
        <w:ind w:hanging="644"/>
        <w:contextualSpacing/>
        <w:jc w:val="both"/>
        <w:rPr>
          <w:rFonts w:ascii="Calibri" w:eastAsia="Calibri" w:hAnsi="Calibri"/>
          <w:lang w:eastAsia="en-US"/>
        </w:rPr>
      </w:pPr>
      <w:r w:rsidRPr="006750F7">
        <w:rPr>
          <w:rFonts w:ascii="Calibri" w:eastAsia="Calibri" w:hAnsi="Calibri" w:cs="Calibri"/>
          <w:lang w:eastAsia="en-US"/>
        </w:rPr>
        <w:t xml:space="preserve">Wynagrodzenie, o którym mowa w  </w:t>
      </w:r>
      <w:r w:rsidRPr="006750F7">
        <w:rPr>
          <w:rFonts w:ascii="Calibri" w:eastAsia="Calibri" w:hAnsi="Calibri" w:cs="Calibri"/>
          <w:bCs/>
          <w:lang w:eastAsia="en-US"/>
        </w:rPr>
        <w:t>§ 4 ust. 1 niniejszej umowy może zostać zwaloryzowane na wniosek strony, po spełnieniu przesłanek określonych w niniejszym paragrafie od ust. 10 do ust. 19.</w:t>
      </w:r>
    </w:p>
    <w:p w14:paraId="5469C8DA" w14:textId="77777777" w:rsidR="00337FAA" w:rsidRPr="00A80B85" w:rsidRDefault="00337FAA">
      <w:pPr>
        <w:numPr>
          <w:ilvl w:val="0"/>
          <w:numId w:val="47"/>
        </w:numPr>
        <w:suppressAutoHyphens/>
        <w:autoSpaceDN w:val="0"/>
        <w:spacing w:before="120" w:after="120" w:line="240" w:lineRule="auto"/>
        <w:ind w:hanging="644"/>
        <w:contextualSpacing/>
        <w:jc w:val="both"/>
        <w:rPr>
          <w:rFonts w:ascii="Calibri" w:eastAsia="Calibri" w:hAnsi="Calibri"/>
          <w:lang w:eastAsia="en-US"/>
        </w:rPr>
      </w:pPr>
      <w:r w:rsidRPr="006750F7">
        <w:rPr>
          <w:rFonts w:ascii="Calibri" w:eastAsia="Calibri" w:hAnsi="Calibri" w:cs="Calibri"/>
          <w:bCs/>
          <w:lang w:eastAsia="en-US"/>
        </w:rPr>
        <w:t xml:space="preserve"> Wniosek o waloryzację wynagrodzenia powinien zawierać, co najmniej:</w:t>
      </w:r>
    </w:p>
    <w:p w14:paraId="794B2E15" w14:textId="165C5036" w:rsidR="00337FAA" w:rsidRPr="006750F7" w:rsidRDefault="00337FAA">
      <w:pPr>
        <w:numPr>
          <w:ilvl w:val="1"/>
          <w:numId w:val="50"/>
        </w:numPr>
        <w:suppressAutoHyphens/>
        <w:autoSpaceDN w:val="0"/>
        <w:spacing w:after="0" w:line="240" w:lineRule="auto"/>
        <w:ind w:left="1134"/>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Zakres proponowanej zmiany, przy czym kwota waloryzacji, oszacowana zgodnie z zasadami opisanymi </w:t>
      </w:r>
      <w:r w:rsidR="00106E88" w:rsidRPr="006750F7">
        <w:rPr>
          <w:rFonts w:ascii="Calibri" w:eastAsia="Calibri" w:hAnsi="Calibri" w:cs="Calibri"/>
          <w:lang w:eastAsia="en-US"/>
        </w:rPr>
        <w:br/>
      </w:r>
      <w:r w:rsidRPr="006750F7">
        <w:rPr>
          <w:rFonts w:ascii="Calibri" w:eastAsia="Calibri" w:hAnsi="Calibri" w:cs="Calibri"/>
          <w:lang w:eastAsia="en-US"/>
        </w:rPr>
        <w:t>w niniejszych postanowieniach, zostanie pomniejszona o kwotę, o jaką wynagrodzenie Wykonawcy uległo podwyższeniu w myśl postanowień  ust. 1 pkt. b) – d),</w:t>
      </w:r>
    </w:p>
    <w:p w14:paraId="5433C221" w14:textId="77777777" w:rsidR="00337FAA" w:rsidRPr="006750F7" w:rsidRDefault="00337FAA">
      <w:pPr>
        <w:numPr>
          <w:ilvl w:val="1"/>
          <w:numId w:val="50"/>
        </w:numPr>
        <w:suppressAutoHyphens/>
        <w:autoSpaceDN w:val="0"/>
        <w:spacing w:after="0" w:line="240" w:lineRule="auto"/>
        <w:ind w:left="1134"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opis okoliczności faktycznych uzasadniających dokonanie zmiany,</w:t>
      </w:r>
    </w:p>
    <w:p w14:paraId="60AB5868" w14:textId="77777777" w:rsidR="00337FAA" w:rsidRPr="006750F7" w:rsidRDefault="00337FAA">
      <w:pPr>
        <w:numPr>
          <w:ilvl w:val="1"/>
          <w:numId w:val="50"/>
        </w:numPr>
        <w:suppressAutoHyphens/>
        <w:autoSpaceDN w:val="0"/>
        <w:spacing w:after="0" w:line="240" w:lineRule="auto"/>
        <w:ind w:left="1134"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informacje potwierdzające, że zostały spełnione okoliczności uzasadniające dokonanie zmiany Umowy.</w:t>
      </w:r>
    </w:p>
    <w:p w14:paraId="286B879E" w14:textId="6E7DD76B" w:rsidR="00337FAA" w:rsidRPr="006750F7" w:rsidRDefault="00337FAA" w:rsidP="00F771DC">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 xml:space="preserve">W przypadku złożenia wniosku o waloryzację wynagrodzenia, druga Strona jest zobowiązana w terminie 30 dni od dnia otrzymania wniosku do ustosunkowania się do niego w postaci wyrażenia zgody lub odmowy wyrażenia zgody </w:t>
      </w:r>
      <w:r w:rsidR="00106E88" w:rsidRPr="006750F7">
        <w:rPr>
          <w:rFonts w:ascii="Calibri" w:eastAsia="Calibri" w:hAnsi="Calibri" w:cs="Calibri"/>
          <w:bCs/>
          <w:lang w:eastAsia="en-US"/>
        </w:rPr>
        <w:br/>
      </w:r>
      <w:r w:rsidRPr="006750F7">
        <w:rPr>
          <w:rFonts w:ascii="Calibri" w:eastAsia="Calibri" w:hAnsi="Calibri" w:cs="Calibri"/>
          <w:bCs/>
          <w:lang w:eastAsia="en-US"/>
        </w:rPr>
        <w:t>na dokonanie waloryzacji.</w:t>
      </w:r>
    </w:p>
    <w:p w14:paraId="403E7936" w14:textId="77777777" w:rsidR="00337FAA" w:rsidRPr="00594D1D"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594D1D">
        <w:rPr>
          <w:rFonts w:ascii="Calibri" w:eastAsia="Calibri" w:hAnsi="Calibri" w:cs="Calibri"/>
          <w:bCs/>
          <w:lang w:eastAsia="en-US"/>
        </w:rPr>
        <w:lastRenderedPageBreak/>
        <w:t>Wynagrodzenie ustalone w oparciu o postanowienia ust. 9 może ulec waloryzacji po raz pierwszy, nie wcześniej niż po upływie 6 miesięcy począwszy od dnia zawarcia umowy, a jeżeli umowa została zawarta po upływie 180 dni od dnia upływu terminu składania ofert, początkowym terminem ustalenia zmiany wynagrodzenia jest dzień otwarcia ofert.</w:t>
      </w:r>
    </w:p>
    <w:p w14:paraId="37BCEB07" w14:textId="54D40626"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 xml:space="preserve">Waloryzacja (wzrost/spadek) wynagrodzenia będzie obliczana w oparciu o wartość bezwzględną wskaźnika procentowego obliczonego jako różnica pomiędzy wskaźnikiem cen towarów i usług konsumpcyjnych ogłoszonym w komunikacie Prezesa Głównego Urzędu Statystycznego za miesiąc złożenia wniosku o waloryzację, a wskaźnikiem cen towarów i usług konsumpcyjnych ogłoszonym w komunikacie Prezesa Głównego Urzędu Statystycznego obowiązującym na dzień zawarcia umowy oraz według zasad, o których mowa w ust. 9. Kolejna waloryzacja (wzrost/spadek) wynagrodzenia będzie obliczana w oparciu o wartość bezwzględną wskaźnika procentowego obliczonego jako różnica pomiędzy wskaźnikiem cen towarów </w:t>
      </w:r>
      <w:r w:rsidR="00106E88" w:rsidRPr="006750F7">
        <w:rPr>
          <w:rFonts w:ascii="Calibri" w:eastAsia="Calibri" w:hAnsi="Calibri" w:cs="Calibri"/>
          <w:bCs/>
          <w:lang w:eastAsia="en-US"/>
        </w:rPr>
        <w:br/>
      </w:r>
      <w:r w:rsidRPr="006750F7">
        <w:rPr>
          <w:rFonts w:ascii="Calibri" w:eastAsia="Calibri" w:hAnsi="Calibri" w:cs="Calibri"/>
          <w:bCs/>
          <w:lang w:eastAsia="en-US"/>
        </w:rPr>
        <w:t xml:space="preserve">i usług konsumpcyjnych ogłoszonym w komunikacie Prezesa GUS za miesiąc zaakceptowanego uprzednio wniosku </w:t>
      </w:r>
      <w:r w:rsidR="00106E88" w:rsidRPr="006750F7">
        <w:rPr>
          <w:rFonts w:ascii="Calibri" w:eastAsia="Calibri" w:hAnsi="Calibri" w:cs="Calibri"/>
          <w:bCs/>
          <w:lang w:eastAsia="en-US"/>
        </w:rPr>
        <w:br/>
      </w:r>
      <w:r w:rsidRPr="006750F7">
        <w:rPr>
          <w:rFonts w:ascii="Calibri" w:eastAsia="Calibri" w:hAnsi="Calibri" w:cs="Calibri"/>
          <w:bCs/>
          <w:lang w:eastAsia="en-US"/>
        </w:rPr>
        <w:t>o waloryzację, a wskaźnikiem cen towarów i usług konsumpcyjnych ogłoszonym w komunikacie Prezesa GUS za miesiąc złożenia kolejnego wniosku o waloryzację.</w:t>
      </w:r>
    </w:p>
    <w:p w14:paraId="65914049" w14:textId="77777777"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W przypadku dokonania waloryzacji, nowe stawki będą obowiązywać od terminu określonego w aneksie do umowy.</w:t>
      </w:r>
    </w:p>
    <w:p w14:paraId="105C1B12" w14:textId="77777777"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Waloryzacja wynagrodzenia będzie mogła być dokonywana nie częściej niż raz na 6 miesięcy. Warunkiem dokonania waloryzacji jest złożenie wniosku przez Wykonawcę, przy czym Wykonawca nie może składać więcej niż jednego wniosku dotyczącego każdego, półrocznego okresu waloryzacji.</w:t>
      </w:r>
    </w:p>
    <w:p w14:paraId="38874041" w14:textId="77777777"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Maksymalny wzrost/spadek wartości umowy, dokonany w oparciu o niniejszą klauzulę waloryzacyjną nie może przekroczyć 50 % wartości umowy brutto.</w:t>
      </w:r>
    </w:p>
    <w:p w14:paraId="37B8D8BA" w14:textId="77777777" w:rsidR="00337FAA" w:rsidRPr="00A80B85" w:rsidRDefault="00337FAA">
      <w:pPr>
        <w:numPr>
          <w:ilvl w:val="0"/>
          <w:numId w:val="47"/>
        </w:numPr>
        <w:suppressAutoHyphens/>
        <w:autoSpaceDN w:val="0"/>
        <w:spacing w:before="120" w:after="120" w:line="240" w:lineRule="auto"/>
        <w:ind w:left="142" w:hanging="426"/>
        <w:contextualSpacing/>
        <w:jc w:val="both"/>
        <w:rPr>
          <w:rFonts w:ascii="Calibri" w:eastAsia="Calibri" w:hAnsi="Calibri"/>
          <w:lang w:eastAsia="en-US"/>
        </w:rPr>
      </w:pPr>
      <w:r w:rsidRPr="006750F7">
        <w:rPr>
          <w:rFonts w:ascii="Calibri" w:eastAsia="Calibri" w:hAnsi="Calibri" w:cs="Calibri"/>
          <w:bCs/>
          <w:lang w:eastAsia="en-US"/>
        </w:rPr>
        <w:t>Zmiana, o której mowa w niniejszym paragrafie, nie dokonuje się, w sytuacji gdy obliczony wg ust. 13 współczynnik wynosi mniej niż 3%. Jeśli wartość bezwzględna współczynnika, o którym mowa w zdaniu poprzedzającym, wynosi co najmniej 3%, wynagrodzenie zmienia się w następujący sposób:</w:t>
      </w:r>
    </w:p>
    <w:p w14:paraId="1E63E4DD" w14:textId="48B14EE6" w:rsidR="00E71507" w:rsidRPr="006750F7" w:rsidRDefault="00337FAA">
      <w:pPr>
        <w:numPr>
          <w:ilvl w:val="1"/>
          <w:numId w:val="51"/>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jeśli współczynnik jest dodatni (tj. potwierdza wzrost cen materiałów lub kosztów) wynagrodzenie ulega podwyższeniu o procent odpowiadający połowie wartości procentowej współczynnika,</w:t>
      </w:r>
    </w:p>
    <w:p w14:paraId="633F6317" w14:textId="77777777" w:rsidR="00337FAA" w:rsidRPr="006750F7" w:rsidRDefault="00337FAA">
      <w:pPr>
        <w:numPr>
          <w:ilvl w:val="1"/>
          <w:numId w:val="51"/>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jeśli współczynnik jest ujemny (tj. potwierdza spadek cen materiałów lub kosztów) wynagrodzenie ulega obniżeniu o procent odpowiadający połowie wartości procentowej współczynnika.</w:t>
      </w:r>
    </w:p>
    <w:p w14:paraId="11C96451" w14:textId="77777777"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Zmiana, o której mowa w niniejszym paragrafie, wymaga zawarcia aneksu w formie pisemnej pod rygorem nieważności. Treść aneksu podlega weryfikacji przez osobę / komórkę merytoryczną nadzorującą umowę ze strony Zamawiającego.</w:t>
      </w:r>
    </w:p>
    <w:p w14:paraId="761A2DAC" w14:textId="64FCC914" w:rsidR="00337FAA" w:rsidRPr="00A80B85" w:rsidRDefault="00337FAA">
      <w:pPr>
        <w:numPr>
          <w:ilvl w:val="0"/>
          <w:numId w:val="47"/>
        </w:numPr>
        <w:suppressAutoHyphens/>
        <w:autoSpaceDN w:val="0"/>
        <w:spacing w:before="120" w:after="120" w:line="240" w:lineRule="auto"/>
        <w:ind w:left="142" w:hanging="426"/>
        <w:contextualSpacing/>
        <w:jc w:val="both"/>
        <w:rPr>
          <w:rFonts w:ascii="Calibri" w:eastAsia="Calibri" w:hAnsi="Calibri"/>
          <w:lang w:eastAsia="en-US"/>
        </w:rPr>
      </w:pPr>
      <w:r w:rsidRPr="006750F7">
        <w:rPr>
          <w:rFonts w:ascii="Calibri" w:eastAsia="Calibri" w:hAnsi="Calibri" w:cs="Calibri"/>
          <w:bCs/>
          <w:lang w:eastAsia="en-US"/>
        </w:rPr>
        <w:t xml:space="preserve">Wykonawca, którego wynagrodzenie zostało zmienione zgodnie z postanowieniami powyżej, zobowiązany jest do zmiany wynagrodzenia przysługującego podwykonawcy, z którym zawarł umowę, w zakresie odpowiadającym zmianom cen materiałów lub kosztów dotyczących zobowiązania podwykonawcy, jeżeli okres obowiązywania umowy przekracza </w:t>
      </w:r>
      <w:r w:rsidR="00106E88" w:rsidRPr="006750F7">
        <w:rPr>
          <w:rFonts w:ascii="Calibri" w:eastAsia="Calibri" w:hAnsi="Calibri" w:cs="Calibri"/>
          <w:bCs/>
          <w:lang w:eastAsia="en-US"/>
        </w:rPr>
        <w:br/>
      </w:r>
      <w:r w:rsidRPr="006750F7">
        <w:rPr>
          <w:rFonts w:ascii="Calibri" w:eastAsia="Calibri" w:hAnsi="Calibri" w:cs="Calibri"/>
          <w:bCs/>
          <w:lang w:eastAsia="en-US"/>
        </w:rPr>
        <w:t>6 miesięcy.</w:t>
      </w:r>
      <w:r w:rsidRPr="006750F7">
        <w:rPr>
          <w:rFonts w:ascii="Calibri" w:eastAsia="Calibri" w:hAnsi="Calibri" w:cs="Calibri"/>
          <w:lang w:eastAsia="en-US"/>
        </w:rPr>
        <w:tab/>
      </w:r>
    </w:p>
    <w:p w14:paraId="65570CCE" w14:textId="77777777" w:rsidR="00337FAA" w:rsidRPr="006750F7" w:rsidRDefault="00337FAA">
      <w:pPr>
        <w:numPr>
          <w:ilvl w:val="0"/>
          <w:numId w:val="47"/>
        </w:numPr>
        <w:suppressAutoHyphens/>
        <w:autoSpaceDN w:val="0"/>
        <w:spacing w:before="120" w:after="120" w:line="240" w:lineRule="auto"/>
        <w:ind w:left="142" w:hanging="426"/>
        <w:contextualSpacing/>
        <w:jc w:val="both"/>
        <w:rPr>
          <w:rFonts w:ascii="Calibri" w:eastAsia="Calibri" w:hAnsi="Calibri" w:cs="Calibri"/>
          <w:bCs/>
          <w:lang w:eastAsia="en-US"/>
        </w:rPr>
      </w:pPr>
      <w:r w:rsidRPr="006750F7">
        <w:rPr>
          <w:rFonts w:ascii="Calibri" w:eastAsia="Calibri" w:hAnsi="Calibri" w:cs="Calibri"/>
          <w:bCs/>
          <w:lang w:eastAsia="en-US"/>
        </w:rPr>
        <w:t>Wszelkie zmiany postanowień umowy mogą nastąpić za zgodą obu Stron wyrażoną na piśmie pod rygorem  nieważności takiej zmiany, z wyłączeniem zmiany stawki podatku VAT, która to zmiana obowiązuje z dniem wejścia w życie stosownych przepisów.</w:t>
      </w:r>
    </w:p>
    <w:p w14:paraId="57931546"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 9</w:t>
      </w:r>
    </w:p>
    <w:p w14:paraId="40A4017C" w14:textId="77777777" w:rsidR="00337FAA" w:rsidRPr="006750F7" w:rsidRDefault="00337FAA" w:rsidP="00337FAA">
      <w:pPr>
        <w:widowControl w:val="0"/>
        <w:suppressAutoHyphens/>
        <w:autoSpaceDN w:val="0"/>
        <w:spacing w:after="0" w:line="240" w:lineRule="auto"/>
        <w:jc w:val="center"/>
      </w:pPr>
      <w:r w:rsidRPr="006750F7">
        <w:rPr>
          <w:rFonts w:ascii="Calibri" w:hAnsi="Calibri" w:cs="Calibri"/>
          <w:b/>
        </w:rPr>
        <w:t>Postanowienia końcowe</w:t>
      </w:r>
    </w:p>
    <w:p w14:paraId="6ED9D0D4" w14:textId="77777777" w:rsidR="00337FAA" w:rsidRPr="006750F7" w:rsidRDefault="00337FAA">
      <w:pPr>
        <w:numPr>
          <w:ilvl w:val="0"/>
          <w:numId w:val="52"/>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Bez zgody podmiotu tworzącego Zamawiającego Wykonawca nie może dokonać żadnej czynności prawnej mającej na celu zmianę wierzyciela w szczególności zawrzeć umowy poręczenia w stosunku do zobowiązań Zamawiającego.</w:t>
      </w:r>
    </w:p>
    <w:p w14:paraId="352D4C9A" w14:textId="77777777" w:rsidR="00337FAA" w:rsidRPr="006750F7" w:rsidRDefault="00337FAA">
      <w:pPr>
        <w:numPr>
          <w:ilvl w:val="0"/>
          <w:numId w:val="52"/>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Wykonawca nie może bez pisemnej zgody Zamawiającego powierzyć wykonania zamówienia osobom trzecim.</w:t>
      </w:r>
    </w:p>
    <w:p w14:paraId="505FA9FB" w14:textId="508A2DE9" w:rsidR="00337FAA" w:rsidRPr="006750F7" w:rsidRDefault="00337FAA" w:rsidP="00F27D5D">
      <w:pPr>
        <w:numPr>
          <w:ilvl w:val="0"/>
          <w:numId w:val="52"/>
        </w:numPr>
        <w:suppressAutoHyphens/>
        <w:autoSpaceDN w:val="0"/>
        <w:spacing w:after="0" w:line="240" w:lineRule="auto"/>
        <w:ind w:left="142" w:hanging="357"/>
        <w:contextualSpacing/>
        <w:jc w:val="both"/>
        <w:textAlignment w:val="baseline"/>
        <w:rPr>
          <w:rFonts w:cs="Calibri"/>
        </w:rPr>
      </w:pPr>
      <w:r w:rsidRPr="006750F7">
        <w:rPr>
          <w:rFonts w:ascii="Calibri" w:eastAsia="Calibri" w:hAnsi="Calibri" w:cs="Calibri"/>
          <w:lang w:eastAsia="en-US"/>
        </w:rPr>
        <w:t>Wykonawca nie może wykonywać swego zobowiązania za pomocą takich osób trzecich, które na podstawie art.</w:t>
      </w:r>
      <w:r w:rsidR="00106E88" w:rsidRPr="006750F7">
        <w:rPr>
          <w:rFonts w:ascii="Calibri" w:eastAsia="Calibri" w:hAnsi="Calibri" w:cs="Calibri"/>
          <w:lang w:eastAsia="en-US"/>
        </w:rPr>
        <w:t xml:space="preserve"> </w:t>
      </w:r>
      <w:r w:rsidRPr="006750F7">
        <w:rPr>
          <w:rFonts w:ascii="Calibri" w:eastAsia="Calibri" w:hAnsi="Calibri" w:cs="Calibri"/>
          <w:lang w:eastAsia="en-US"/>
        </w:rPr>
        <w:t>108 ustawy Prawo zamówień publicznych są wykluczone z ubiegania się o udzielenie zamówienia publicznego. Zawinione naruszenie w/w postanowień stanowi podstawę do odstąpienia od umowy przez Zamawiającego.</w:t>
      </w:r>
    </w:p>
    <w:p w14:paraId="0108EB9D" w14:textId="02FEF00C" w:rsidR="00337FAA" w:rsidRPr="006750F7" w:rsidRDefault="00337FAA">
      <w:pPr>
        <w:numPr>
          <w:ilvl w:val="0"/>
          <w:numId w:val="52"/>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Zakazuje się zmian postanowień zawartej umowy w stosunku do treści oferty, na podstawie, której dokonano wyboru Wykonawcy, chyba, że Zamawiający przewidział możliwość dokonania takiej zmiany w ogłoszeniu o zamówieniu lub</w:t>
      </w:r>
      <w:r w:rsidR="00A25FCE">
        <w:rPr>
          <w:rFonts w:ascii="Calibri" w:eastAsia="Calibri" w:hAnsi="Calibri" w:cs="Calibri"/>
          <w:lang w:eastAsia="en-US"/>
        </w:rPr>
        <w:br/>
      </w:r>
      <w:r w:rsidRPr="006750F7">
        <w:rPr>
          <w:rFonts w:ascii="Calibri" w:eastAsia="Calibri" w:hAnsi="Calibri" w:cs="Calibri"/>
          <w:lang w:eastAsia="en-US"/>
        </w:rPr>
        <w:t>w specyfikacji istotnych warunków zamówienia oraz określił warunki takiej zmiany.</w:t>
      </w:r>
    </w:p>
    <w:p w14:paraId="4E4388F4" w14:textId="77777777" w:rsidR="00337FAA" w:rsidRPr="006750F7" w:rsidRDefault="00337FAA">
      <w:pPr>
        <w:numPr>
          <w:ilvl w:val="0"/>
          <w:numId w:val="52"/>
        </w:numPr>
        <w:suppressAutoHyphens/>
        <w:autoSpaceDN w:val="0"/>
        <w:spacing w:after="0" w:line="240" w:lineRule="auto"/>
        <w:ind w:left="142" w:hanging="357"/>
        <w:contextualSpacing/>
        <w:jc w:val="both"/>
        <w:textAlignment w:val="baseline"/>
        <w:rPr>
          <w:rFonts w:ascii="Calibri" w:eastAsia="Calibri" w:hAnsi="Calibri" w:cs="Calibri"/>
          <w:lang w:eastAsia="en-US"/>
        </w:rPr>
      </w:pPr>
      <w:r w:rsidRPr="006750F7">
        <w:rPr>
          <w:rFonts w:ascii="Calibri" w:eastAsia="Calibri" w:hAnsi="Calibri" w:cs="Calibri"/>
          <w:lang w:eastAsia="en-US"/>
        </w:rPr>
        <w:t>Umowa może zostać zmieniona w sytuacji:</w:t>
      </w:r>
    </w:p>
    <w:p w14:paraId="0FE9C4D9"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numeru katalogowego produktu,</w:t>
      </w:r>
    </w:p>
    <w:p w14:paraId="16316D5C"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nazwy produktu przy zachowaniu jego parametrów,</w:t>
      </w:r>
    </w:p>
    <w:p w14:paraId="013D2291"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wprowadzenia do sprzedaży przez producenta zmodyfikowanego/udoskonalonego produktu powodującego wycofanie dotychczasowego,</w:t>
      </w:r>
    </w:p>
    <w:p w14:paraId="2163B45F" w14:textId="06D62E4B"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wystąpienia zmian powszechnie obowiązujących przepisów prawa w zakresie mającym wpływ </w:t>
      </w:r>
      <w:r w:rsidR="00DA3FCB" w:rsidRPr="006750F7">
        <w:rPr>
          <w:rFonts w:ascii="Calibri" w:eastAsia="Calibri" w:hAnsi="Calibri" w:cs="Calibri"/>
          <w:lang w:eastAsia="en-US"/>
        </w:rPr>
        <w:br/>
      </w:r>
      <w:r w:rsidRPr="006750F7">
        <w:rPr>
          <w:rFonts w:ascii="Calibri" w:eastAsia="Calibri" w:hAnsi="Calibri" w:cs="Calibri"/>
          <w:lang w:eastAsia="en-US"/>
        </w:rPr>
        <w:t>na realizację  umowy – w zakresie dostosowania postanowień umowy do zmiany przepisów  prawa,</w:t>
      </w:r>
    </w:p>
    <w:p w14:paraId="090B73FD"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terminu wykonania zamówienia (skrócenie/wydłużenie), o ile zmiana taka jest korzystna dla Zamawiającego lub jest konieczna w celu prawidłowej realizacji przedmiotu umowy,</w:t>
      </w:r>
    </w:p>
    <w:p w14:paraId="176D56DD"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zmiany nazwy oraz formy prawnej Stron – w zakresie dostosowania umowy do tych zmian,</w:t>
      </w:r>
    </w:p>
    <w:p w14:paraId="58AA22FB" w14:textId="2D6F1C33"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 xml:space="preserve">wystąpienia siły wyższej (Siła wyższa –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poprzez działanie z należytą </w:t>
      </w:r>
      <w:r w:rsidRPr="006750F7">
        <w:rPr>
          <w:rFonts w:ascii="Calibri" w:eastAsia="Calibri" w:hAnsi="Calibri" w:cs="Calibri"/>
          <w:lang w:eastAsia="en-US"/>
        </w:rPr>
        <w:lastRenderedPageBreak/>
        <w:t>starannością ogólnie przewidzianą dla cywilnoprawnych stosunków zobowiązaniowych) – w  zakresie dostosowania umowy do tych zmian,</w:t>
      </w:r>
    </w:p>
    <w:p w14:paraId="120CCC58"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wstrzymaniem / przerwaniem wykonania przedmiotu umowy z przyczyn zależnych od  Zamawiającego,</w:t>
      </w:r>
    </w:p>
    <w:p w14:paraId="1007FCFA" w14:textId="77777777" w:rsidR="00337FAA" w:rsidRPr="006750F7" w:rsidRDefault="00337FAA">
      <w:pPr>
        <w:numPr>
          <w:ilvl w:val="0"/>
          <w:numId w:val="53"/>
        </w:numPr>
        <w:suppressAutoHyphens/>
        <w:autoSpaceDN w:val="0"/>
        <w:spacing w:after="0" w:line="240" w:lineRule="auto"/>
        <w:ind w:left="426" w:hanging="283"/>
        <w:contextualSpacing/>
        <w:jc w:val="both"/>
        <w:textAlignment w:val="baseline"/>
        <w:rPr>
          <w:rFonts w:ascii="Calibri" w:eastAsia="Calibri" w:hAnsi="Calibri" w:cs="Calibri"/>
          <w:lang w:eastAsia="en-US"/>
        </w:rPr>
      </w:pPr>
      <w:r w:rsidRPr="006750F7">
        <w:rPr>
          <w:rFonts w:ascii="Calibri" w:eastAsia="Calibri" w:hAnsi="Calibri" w:cs="Calibri"/>
          <w:lang w:eastAsia="en-US"/>
        </w:rPr>
        <w:t>niewykorzystania wartości umowy przez okres 12 miesięcy od daty zawarcia umowy, Zamawiający przewiduje możliwość przedłużenia okresu obowiązywania umowy na czas określony 12 miesięcy nie dłużej jednak niż do wykorzystania wartości umowy.</w:t>
      </w:r>
    </w:p>
    <w:p w14:paraId="0B0922F5" w14:textId="049AA282" w:rsidR="006750F7" w:rsidRPr="00F27D5D" w:rsidRDefault="00337FAA">
      <w:pPr>
        <w:pStyle w:val="Akapitzlist"/>
        <w:numPr>
          <w:ilvl w:val="0"/>
          <w:numId w:val="52"/>
        </w:numPr>
        <w:rPr>
          <w:sz w:val="20"/>
          <w:szCs w:val="20"/>
        </w:rPr>
      </w:pPr>
      <w:bookmarkStart w:id="1" w:name="_Hlk121732336"/>
      <w:r w:rsidRPr="00F27D5D">
        <w:rPr>
          <w:rFonts w:cs="Calibri"/>
          <w:sz w:val="20"/>
          <w:szCs w:val="20"/>
        </w:rPr>
        <w:t>Wszelkie zmiany postanowień umowy mogą nastąpić za zgodą obu Stron wyrażoną na piśmie pod rygorem  nieważności takiej zmiany</w:t>
      </w:r>
      <w:r w:rsidR="00E71507" w:rsidRPr="00F27D5D">
        <w:rPr>
          <w:rFonts w:cs="Calibri"/>
          <w:sz w:val="20"/>
          <w:szCs w:val="20"/>
        </w:rPr>
        <w:t xml:space="preserve">. </w:t>
      </w:r>
      <w:bookmarkEnd w:id="1"/>
    </w:p>
    <w:p w14:paraId="78517567" w14:textId="3B58FC0A" w:rsidR="006750F7" w:rsidRPr="00957DBC" w:rsidRDefault="00337FAA" w:rsidP="00F27D5D">
      <w:pPr>
        <w:pStyle w:val="Akapitzlist"/>
        <w:numPr>
          <w:ilvl w:val="0"/>
          <w:numId w:val="52"/>
        </w:numPr>
        <w:jc w:val="both"/>
        <w:rPr>
          <w:sz w:val="20"/>
          <w:szCs w:val="20"/>
        </w:rPr>
      </w:pPr>
      <w:r w:rsidRPr="00F27D5D">
        <w:rPr>
          <w:rFonts w:cs="Calibri"/>
          <w:sz w:val="20"/>
          <w:szCs w:val="20"/>
        </w:rPr>
        <w:t xml:space="preserve">Wykonawca oświadcza, że prowadzi działalność w sposób odpowiedzialny, przestrzega przepisów prawa, </w:t>
      </w:r>
      <w:r w:rsidR="001F23D1" w:rsidRPr="00F27D5D">
        <w:rPr>
          <w:rFonts w:cs="Calibri"/>
          <w:sz w:val="20"/>
          <w:szCs w:val="20"/>
        </w:rPr>
        <w:br/>
      </w:r>
      <w:r w:rsidRPr="00F27D5D">
        <w:rPr>
          <w:rFonts w:cs="Calibri"/>
          <w:sz w:val="20"/>
          <w:szCs w:val="20"/>
        </w:rPr>
        <w:t>w tym w szczególności przepisów dotyczących przeciwdziałania korupcji, praniu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świadczył dostawy na rzecz zamawiającego, w powyższym zakresie.</w:t>
      </w:r>
    </w:p>
    <w:p w14:paraId="0506658D" w14:textId="5FC9E8EB" w:rsidR="00E71507" w:rsidRPr="00F27D5D" w:rsidRDefault="00337FAA" w:rsidP="00F27D5D">
      <w:pPr>
        <w:pStyle w:val="Akapitzlist"/>
        <w:numPr>
          <w:ilvl w:val="0"/>
          <w:numId w:val="52"/>
        </w:numPr>
        <w:jc w:val="both"/>
        <w:rPr>
          <w:sz w:val="20"/>
          <w:szCs w:val="20"/>
        </w:rPr>
      </w:pPr>
      <w:r w:rsidRPr="00F27D5D">
        <w:rPr>
          <w:rFonts w:cs="Calibri"/>
          <w:sz w:val="20"/>
          <w:szCs w:val="20"/>
        </w:rPr>
        <w:t>W przypadku zgłoszenia przez zamawiającego jakichkolwiek wątpliwości dotyczących przestrzegania przez wykonawcę lub jego pracowników, współpracowników, podwykonawców lub osoby przy pomocy których będzie świadczył dostawy w/w zasad, Wykonawca podejmie działania naprawcze mające na celu ich usunięcie.</w:t>
      </w:r>
    </w:p>
    <w:p w14:paraId="0B5BC70C" w14:textId="5FF95EAE" w:rsidR="00E71507" w:rsidRPr="00F27D5D" w:rsidRDefault="00337FAA" w:rsidP="00F27D5D">
      <w:pPr>
        <w:pStyle w:val="Akapitzlist"/>
        <w:numPr>
          <w:ilvl w:val="0"/>
          <w:numId w:val="52"/>
        </w:numPr>
        <w:jc w:val="both"/>
        <w:rPr>
          <w:sz w:val="20"/>
          <w:szCs w:val="20"/>
        </w:rPr>
      </w:pPr>
      <w:r w:rsidRPr="00F27D5D">
        <w:rPr>
          <w:rFonts w:cs="Calibri"/>
          <w:sz w:val="20"/>
          <w:szCs w:val="20"/>
        </w:rPr>
        <w:t>We wszystkich sprawach nieuregulowanych niniejszą umową zastosowanie mają odpowiednie przepisy ustawy Prawo zamówień publicznych i Kodeksu cywilnego.</w:t>
      </w:r>
    </w:p>
    <w:p w14:paraId="6FC84CC7" w14:textId="7CB214D8" w:rsidR="006750F7" w:rsidRPr="00957DBC" w:rsidRDefault="00337FAA" w:rsidP="00F27D5D">
      <w:pPr>
        <w:pStyle w:val="Akapitzlist"/>
        <w:numPr>
          <w:ilvl w:val="0"/>
          <w:numId w:val="52"/>
        </w:numPr>
        <w:jc w:val="both"/>
        <w:rPr>
          <w:rFonts w:cs="Calibri"/>
          <w:sz w:val="20"/>
          <w:szCs w:val="20"/>
        </w:rPr>
      </w:pPr>
      <w:r w:rsidRPr="00F27D5D">
        <w:rPr>
          <w:rFonts w:cs="Calibri"/>
          <w:sz w:val="20"/>
          <w:szCs w:val="20"/>
        </w:rPr>
        <w:t>Ewentualne spory wynikłe na tle realizacji niniejszej umowy rozpatrywane będą przez sąd właściwy miejscowo dla Zamawiającego.</w:t>
      </w:r>
    </w:p>
    <w:p w14:paraId="5AFB3F52" w14:textId="5B79EEBA" w:rsidR="00337FAA" w:rsidRPr="00F27D5D" w:rsidRDefault="00337FAA">
      <w:pPr>
        <w:pStyle w:val="Akapitzlist"/>
        <w:numPr>
          <w:ilvl w:val="0"/>
          <w:numId w:val="52"/>
        </w:numPr>
        <w:rPr>
          <w:rFonts w:cs="Calibri"/>
          <w:sz w:val="20"/>
          <w:szCs w:val="20"/>
        </w:rPr>
      </w:pPr>
      <w:r w:rsidRPr="00957DBC">
        <w:rPr>
          <w:rFonts w:cs="Calibri"/>
          <w:sz w:val="20"/>
          <w:szCs w:val="20"/>
        </w:rPr>
        <w:t>Umowę sporządzono w dwóch jednobrzmiących egzemplarzach po jednym dla każdej ze stron.</w:t>
      </w:r>
    </w:p>
    <w:p w14:paraId="1E70A6F2" w14:textId="77777777" w:rsidR="00337FAA" w:rsidRPr="006750F7" w:rsidRDefault="00337FAA" w:rsidP="00337FAA">
      <w:pPr>
        <w:widowControl w:val="0"/>
        <w:suppressAutoHyphens/>
        <w:autoSpaceDN w:val="0"/>
        <w:spacing w:after="0" w:line="240" w:lineRule="auto"/>
        <w:jc w:val="both"/>
        <w:rPr>
          <w:rFonts w:ascii="Calibri" w:hAnsi="Calibri" w:cs="Calibri"/>
        </w:rPr>
      </w:pPr>
    </w:p>
    <w:p w14:paraId="62C14709" w14:textId="77777777" w:rsidR="00337FAA" w:rsidRPr="006750F7" w:rsidRDefault="00337FAA" w:rsidP="00337FAA">
      <w:pPr>
        <w:widowControl w:val="0"/>
        <w:suppressAutoHyphens/>
        <w:autoSpaceDN w:val="0"/>
        <w:spacing w:after="0" w:line="240" w:lineRule="auto"/>
        <w:jc w:val="both"/>
        <w:rPr>
          <w:rFonts w:ascii="Calibri" w:hAnsi="Calibri" w:cs="Calibri"/>
        </w:rPr>
      </w:pPr>
    </w:p>
    <w:p w14:paraId="4377F5FC" w14:textId="77777777" w:rsidR="00337FAA" w:rsidRPr="006750F7" w:rsidRDefault="00337FAA" w:rsidP="00337FAA">
      <w:pPr>
        <w:widowControl w:val="0"/>
        <w:suppressAutoHyphens/>
        <w:autoSpaceDN w:val="0"/>
        <w:spacing w:after="0" w:line="240" w:lineRule="auto"/>
        <w:jc w:val="both"/>
        <w:rPr>
          <w:rFonts w:ascii="Calibri" w:hAnsi="Calibri" w:cs="Calibri"/>
        </w:rPr>
      </w:pPr>
      <w:r w:rsidRPr="006750F7">
        <w:rPr>
          <w:rFonts w:ascii="Calibri" w:hAnsi="Calibri" w:cs="Calibri"/>
        </w:rPr>
        <w:t>Załączniki do umowy:</w:t>
      </w:r>
    </w:p>
    <w:p w14:paraId="6C249B03" w14:textId="77777777" w:rsidR="00337FAA" w:rsidRPr="006750F7" w:rsidRDefault="00337FAA">
      <w:pPr>
        <w:numPr>
          <w:ilvl w:val="0"/>
          <w:numId w:val="30"/>
        </w:numPr>
        <w:suppressAutoHyphens/>
        <w:autoSpaceDN w:val="0"/>
        <w:spacing w:after="0" w:line="240" w:lineRule="auto"/>
        <w:contextualSpacing/>
        <w:jc w:val="both"/>
        <w:textAlignment w:val="baseline"/>
        <w:rPr>
          <w:rFonts w:ascii="Calibri" w:eastAsia="Calibri" w:hAnsi="Calibri" w:cs="Calibri"/>
          <w:lang w:eastAsia="en-US"/>
        </w:rPr>
      </w:pPr>
      <w:r w:rsidRPr="006750F7">
        <w:rPr>
          <w:rFonts w:ascii="Calibri" w:eastAsia="Calibri" w:hAnsi="Calibri" w:cs="Calibri"/>
          <w:lang w:eastAsia="en-US"/>
        </w:rPr>
        <w:t>Zał. nr 1 – Formularz asortymentowo-cenowy</w:t>
      </w:r>
    </w:p>
    <w:p w14:paraId="535BB375" w14:textId="77777777" w:rsidR="00337FAA" w:rsidRPr="006750F7" w:rsidRDefault="00337FAA" w:rsidP="00337FAA">
      <w:pPr>
        <w:suppressAutoHyphens/>
        <w:autoSpaceDN w:val="0"/>
        <w:spacing w:after="0" w:line="240" w:lineRule="auto"/>
        <w:ind w:left="360"/>
        <w:contextualSpacing/>
        <w:jc w:val="both"/>
        <w:rPr>
          <w:rFonts w:ascii="Calibri" w:eastAsia="Calibri" w:hAnsi="Calibri" w:cs="Calibri"/>
          <w:lang w:eastAsia="en-US"/>
        </w:rPr>
      </w:pPr>
    </w:p>
    <w:p w14:paraId="0000629B" w14:textId="77777777" w:rsidR="00337FAA" w:rsidRPr="006750F7" w:rsidRDefault="00337FAA" w:rsidP="00337FAA">
      <w:pPr>
        <w:suppressAutoHyphens/>
        <w:autoSpaceDE w:val="0"/>
        <w:autoSpaceDN w:val="0"/>
        <w:spacing w:after="0" w:line="240" w:lineRule="auto"/>
        <w:ind w:left="360"/>
        <w:contextualSpacing/>
        <w:jc w:val="both"/>
        <w:rPr>
          <w:rFonts w:ascii="Calibri" w:eastAsia="Calibri" w:hAnsi="Calibri" w:cs="Calibri"/>
          <w:lang w:eastAsia="en-US"/>
        </w:rPr>
      </w:pPr>
    </w:p>
    <w:p w14:paraId="29D37248" w14:textId="77777777" w:rsidR="00337FAA" w:rsidRPr="006750F7" w:rsidRDefault="00337FAA" w:rsidP="00337FAA">
      <w:pPr>
        <w:suppressAutoHyphens/>
        <w:autoSpaceDE w:val="0"/>
        <w:autoSpaceDN w:val="0"/>
        <w:spacing w:after="0" w:line="240" w:lineRule="auto"/>
        <w:jc w:val="both"/>
        <w:rPr>
          <w:rFonts w:ascii="Calibri" w:hAnsi="Calibri" w:cs="Calibri"/>
        </w:rPr>
      </w:pPr>
    </w:p>
    <w:p w14:paraId="75EB3945" w14:textId="77777777" w:rsidR="003C7FB9" w:rsidRPr="006750F7" w:rsidRDefault="003C7FB9" w:rsidP="00337FAA">
      <w:pPr>
        <w:suppressAutoHyphens/>
        <w:autoSpaceDE w:val="0"/>
        <w:autoSpaceDN w:val="0"/>
        <w:spacing w:after="0" w:line="240" w:lineRule="auto"/>
        <w:jc w:val="both"/>
        <w:rPr>
          <w:rFonts w:ascii="Calibri" w:hAnsi="Calibri" w:cs="Calibri"/>
        </w:rPr>
      </w:pPr>
    </w:p>
    <w:p w14:paraId="5DE50383" w14:textId="77777777" w:rsidR="00106E88" w:rsidRPr="006750F7" w:rsidRDefault="00106E88" w:rsidP="00337FAA">
      <w:pPr>
        <w:suppressAutoHyphens/>
        <w:autoSpaceDE w:val="0"/>
        <w:autoSpaceDN w:val="0"/>
        <w:spacing w:after="0" w:line="240" w:lineRule="auto"/>
        <w:jc w:val="both"/>
        <w:rPr>
          <w:rFonts w:ascii="Calibri" w:hAnsi="Calibri" w:cs="Calibri"/>
        </w:rPr>
      </w:pPr>
    </w:p>
    <w:p w14:paraId="2FD400D0" w14:textId="77777777" w:rsidR="00337FAA" w:rsidRPr="006750F7" w:rsidRDefault="00337FAA" w:rsidP="00337FAA">
      <w:pPr>
        <w:suppressAutoHyphens/>
        <w:autoSpaceDE w:val="0"/>
        <w:autoSpaceDN w:val="0"/>
        <w:spacing w:after="0" w:line="240" w:lineRule="auto"/>
        <w:jc w:val="both"/>
        <w:rPr>
          <w:rFonts w:ascii="Calibri" w:hAnsi="Calibri" w:cs="Calibri"/>
        </w:rPr>
      </w:pPr>
    </w:p>
    <w:tbl>
      <w:tblPr>
        <w:tblW w:w="9406" w:type="dxa"/>
        <w:tblCellMar>
          <w:left w:w="10" w:type="dxa"/>
          <w:right w:w="10" w:type="dxa"/>
        </w:tblCellMar>
        <w:tblLook w:val="0000" w:firstRow="0" w:lastRow="0" w:firstColumn="0" w:lastColumn="0" w:noHBand="0" w:noVBand="0"/>
      </w:tblPr>
      <w:tblGrid>
        <w:gridCol w:w="4703"/>
        <w:gridCol w:w="4703"/>
      </w:tblGrid>
      <w:tr w:rsidR="00337FAA" w:rsidRPr="006750F7" w14:paraId="6B92B1D9" w14:textId="77777777" w:rsidTr="0094132E">
        <w:tc>
          <w:tcPr>
            <w:tcW w:w="4703" w:type="dxa"/>
            <w:tcMar>
              <w:top w:w="0" w:type="dxa"/>
              <w:left w:w="108" w:type="dxa"/>
              <w:bottom w:w="0" w:type="dxa"/>
              <w:right w:w="108" w:type="dxa"/>
            </w:tcMar>
          </w:tcPr>
          <w:p w14:paraId="732FE5DB" w14:textId="77777777" w:rsidR="00337FAA" w:rsidRPr="006750F7" w:rsidRDefault="00337FAA" w:rsidP="00337FAA">
            <w:pPr>
              <w:suppressAutoHyphens/>
              <w:autoSpaceDE w:val="0"/>
              <w:autoSpaceDN w:val="0"/>
              <w:spacing w:after="0" w:line="240" w:lineRule="auto"/>
              <w:jc w:val="center"/>
              <w:rPr>
                <w:rFonts w:ascii="Calibri" w:hAnsi="Calibri" w:cs="Calibri"/>
                <w:lang w:eastAsia="en-US"/>
              </w:rPr>
            </w:pPr>
          </w:p>
        </w:tc>
        <w:tc>
          <w:tcPr>
            <w:tcW w:w="4703" w:type="dxa"/>
            <w:tcMar>
              <w:top w:w="0" w:type="dxa"/>
              <w:left w:w="108" w:type="dxa"/>
              <w:bottom w:w="0" w:type="dxa"/>
              <w:right w:w="108" w:type="dxa"/>
            </w:tcMar>
          </w:tcPr>
          <w:p w14:paraId="0F91E88A" w14:textId="77777777" w:rsidR="00337FAA" w:rsidRPr="006750F7" w:rsidRDefault="00337FAA" w:rsidP="00337FAA">
            <w:pPr>
              <w:suppressAutoHyphens/>
              <w:autoSpaceDE w:val="0"/>
              <w:autoSpaceDN w:val="0"/>
              <w:spacing w:after="0" w:line="240" w:lineRule="auto"/>
              <w:jc w:val="center"/>
              <w:rPr>
                <w:rFonts w:ascii="Calibri" w:hAnsi="Calibri" w:cs="Calibri"/>
                <w:lang w:eastAsia="en-US"/>
              </w:rPr>
            </w:pPr>
          </w:p>
        </w:tc>
      </w:tr>
      <w:tr w:rsidR="00337FAA" w:rsidRPr="006750F7" w14:paraId="00B651A1" w14:textId="77777777" w:rsidTr="0094132E">
        <w:tc>
          <w:tcPr>
            <w:tcW w:w="4703" w:type="dxa"/>
            <w:tcMar>
              <w:top w:w="0" w:type="dxa"/>
              <w:left w:w="108" w:type="dxa"/>
              <w:bottom w:w="0" w:type="dxa"/>
              <w:right w:w="108" w:type="dxa"/>
            </w:tcMar>
          </w:tcPr>
          <w:p w14:paraId="75BDC91D" w14:textId="6CE9B7A2" w:rsidR="00337FAA" w:rsidRPr="006750F7" w:rsidRDefault="00337FAA" w:rsidP="00E6252B">
            <w:pPr>
              <w:suppressAutoHyphens/>
              <w:autoSpaceDE w:val="0"/>
              <w:autoSpaceDN w:val="0"/>
              <w:spacing w:after="0" w:line="240" w:lineRule="auto"/>
              <w:jc w:val="center"/>
              <w:rPr>
                <w:rFonts w:ascii="Calibri" w:hAnsi="Calibri" w:cs="Calibri"/>
                <w:lang w:eastAsia="en-US"/>
              </w:rPr>
            </w:pPr>
            <w:r w:rsidRPr="006750F7">
              <w:rPr>
                <w:rFonts w:ascii="Calibri" w:hAnsi="Calibri" w:cs="Calibri"/>
                <w:lang w:eastAsia="en-US"/>
              </w:rPr>
              <w:t>……………………………..……………..</w:t>
            </w:r>
            <w:r w:rsidR="006750F7">
              <w:rPr>
                <w:rFonts w:ascii="Calibri" w:hAnsi="Calibri" w:cs="Calibri"/>
                <w:lang w:eastAsia="en-US"/>
              </w:rPr>
              <w:t xml:space="preserve">                                    </w:t>
            </w:r>
          </w:p>
          <w:p w14:paraId="0CD96456" w14:textId="75870CE9" w:rsidR="00337FAA" w:rsidRPr="006750F7" w:rsidRDefault="00490A7B" w:rsidP="00E6252B">
            <w:pPr>
              <w:suppressAutoHyphens/>
              <w:autoSpaceDE w:val="0"/>
              <w:autoSpaceDN w:val="0"/>
              <w:spacing w:after="0" w:line="240" w:lineRule="auto"/>
              <w:jc w:val="center"/>
            </w:pPr>
            <w:r w:rsidRPr="006750F7">
              <w:rPr>
                <w:rFonts w:ascii="Calibri" w:hAnsi="Calibri" w:cs="Calibri"/>
                <w:lang w:eastAsia="en-US"/>
              </w:rPr>
              <w:t>po</w:t>
            </w:r>
            <w:r w:rsidR="00337FAA" w:rsidRPr="006750F7">
              <w:rPr>
                <w:rFonts w:ascii="Calibri" w:hAnsi="Calibri" w:cs="Calibri"/>
                <w:lang w:eastAsia="en-US"/>
              </w:rPr>
              <w:t xml:space="preserve">dpis </w:t>
            </w:r>
            <w:r w:rsidR="00337FAA" w:rsidRPr="006750F7">
              <w:rPr>
                <w:rFonts w:ascii="Calibri" w:hAnsi="Calibri" w:cs="Calibri"/>
                <w:b/>
                <w:lang w:eastAsia="en-US"/>
              </w:rPr>
              <w:t>Zamawiającego</w:t>
            </w:r>
          </w:p>
        </w:tc>
        <w:tc>
          <w:tcPr>
            <w:tcW w:w="4703" w:type="dxa"/>
            <w:tcMar>
              <w:top w:w="0" w:type="dxa"/>
              <w:left w:w="108" w:type="dxa"/>
              <w:bottom w:w="0" w:type="dxa"/>
              <w:right w:w="108" w:type="dxa"/>
            </w:tcMar>
          </w:tcPr>
          <w:p w14:paraId="0AEAE208" w14:textId="262CD313" w:rsidR="00337FAA" w:rsidRPr="006750F7" w:rsidRDefault="00337FAA" w:rsidP="00E6252B">
            <w:pPr>
              <w:suppressAutoHyphens/>
              <w:autoSpaceDE w:val="0"/>
              <w:autoSpaceDN w:val="0"/>
              <w:spacing w:after="0" w:line="240" w:lineRule="auto"/>
              <w:jc w:val="center"/>
              <w:rPr>
                <w:rFonts w:ascii="Calibri" w:hAnsi="Calibri" w:cs="Calibri"/>
                <w:lang w:eastAsia="en-US"/>
              </w:rPr>
            </w:pPr>
            <w:r w:rsidRPr="006750F7">
              <w:rPr>
                <w:rFonts w:ascii="Calibri" w:hAnsi="Calibri" w:cs="Calibri"/>
                <w:lang w:eastAsia="en-US"/>
              </w:rPr>
              <w:t>……………………………..……………..</w:t>
            </w:r>
          </w:p>
          <w:p w14:paraId="6FEDF584" w14:textId="77777777" w:rsidR="00337FAA" w:rsidRDefault="00337FAA" w:rsidP="00E6252B">
            <w:pPr>
              <w:suppressAutoHyphens/>
              <w:autoSpaceDE w:val="0"/>
              <w:autoSpaceDN w:val="0"/>
              <w:spacing w:after="0" w:line="240" w:lineRule="auto"/>
              <w:jc w:val="center"/>
              <w:rPr>
                <w:rFonts w:ascii="Calibri" w:hAnsi="Calibri" w:cs="Calibri"/>
                <w:b/>
                <w:lang w:eastAsia="en-US"/>
              </w:rPr>
            </w:pPr>
            <w:r w:rsidRPr="006750F7">
              <w:rPr>
                <w:rFonts w:ascii="Calibri" w:hAnsi="Calibri" w:cs="Calibri"/>
                <w:lang w:eastAsia="en-US"/>
              </w:rPr>
              <w:t xml:space="preserve">podpis </w:t>
            </w:r>
            <w:r w:rsidRPr="006750F7">
              <w:rPr>
                <w:rFonts w:ascii="Calibri" w:hAnsi="Calibri" w:cs="Calibri"/>
                <w:b/>
                <w:lang w:eastAsia="en-US"/>
              </w:rPr>
              <w:t>Wykonawcy</w:t>
            </w:r>
          </w:p>
          <w:p w14:paraId="13605295" w14:textId="77777777" w:rsidR="007564A2" w:rsidRDefault="007564A2" w:rsidP="00E6252B">
            <w:pPr>
              <w:suppressAutoHyphens/>
              <w:autoSpaceDE w:val="0"/>
              <w:autoSpaceDN w:val="0"/>
              <w:spacing w:after="0" w:line="240" w:lineRule="auto"/>
              <w:jc w:val="center"/>
              <w:rPr>
                <w:rFonts w:ascii="Calibri" w:hAnsi="Calibri" w:cs="Calibri"/>
                <w:b/>
                <w:lang w:eastAsia="en-US"/>
              </w:rPr>
            </w:pPr>
          </w:p>
          <w:p w14:paraId="2EA9CF99" w14:textId="77777777" w:rsidR="007564A2" w:rsidRDefault="007564A2" w:rsidP="00E6252B">
            <w:pPr>
              <w:suppressAutoHyphens/>
              <w:autoSpaceDE w:val="0"/>
              <w:autoSpaceDN w:val="0"/>
              <w:spacing w:after="0" w:line="240" w:lineRule="auto"/>
              <w:jc w:val="center"/>
              <w:rPr>
                <w:rFonts w:ascii="Calibri" w:hAnsi="Calibri" w:cs="Calibri"/>
                <w:b/>
                <w:lang w:eastAsia="en-US"/>
              </w:rPr>
            </w:pPr>
          </w:p>
          <w:p w14:paraId="36996C41" w14:textId="77777777" w:rsidR="007564A2" w:rsidRDefault="007564A2" w:rsidP="00E6252B">
            <w:pPr>
              <w:suppressAutoHyphens/>
              <w:autoSpaceDE w:val="0"/>
              <w:autoSpaceDN w:val="0"/>
              <w:spacing w:after="0" w:line="240" w:lineRule="auto"/>
              <w:jc w:val="center"/>
              <w:rPr>
                <w:rFonts w:ascii="Calibri" w:hAnsi="Calibri" w:cs="Calibri"/>
                <w:b/>
                <w:lang w:eastAsia="en-US"/>
              </w:rPr>
            </w:pPr>
          </w:p>
          <w:p w14:paraId="042E17F9" w14:textId="77777777" w:rsidR="007564A2" w:rsidRDefault="007564A2" w:rsidP="00E6252B">
            <w:pPr>
              <w:suppressAutoHyphens/>
              <w:autoSpaceDE w:val="0"/>
              <w:autoSpaceDN w:val="0"/>
              <w:spacing w:after="0" w:line="240" w:lineRule="auto"/>
              <w:jc w:val="center"/>
              <w:rPr>
                <w:rFonts w:ascii="Calibri" w:hAnsi="Calibri" w:cs="Calibri"/>
                <w:b/>
                <w:lang w:eastAsia="en-US"/>
              </w:rPr>
            </w:pPr>
          </w:p>
          <w:p w14:paraId="00AF3FFD" w14:textId="77777777" w:rsidR="00337FAA" w:rsidRPr="006750F7" w:rsidRDefault="00337FAA" w:rsidP="00E6252B">
            <w:pPr>
              <w:suppressAutoHyphens/>
              <w:autoSpaceDE w:val="0"/>
              <w:autoSpaceDN w:val="0"/>
              <w:spacing w:after="0" w:line="240" w:lineRule="auto"/>
              <w:jc w:val="center"/>
              <w:rPr>
                <w:rFonts w:ascii="Calibri" w:hAnsi="Calibri" w:cs="Calibri"/>
                <w:b/>
                <w:lang w:eastAsia="en-US"/>
              </w:rPr>
            </w:pPr>
          </w:p>
          <w:p w14:paraId="5E367A17" w14:textId="77777777" w:rsidR="00337FAA" w:rsidRPr="006750F7" w:rsidRDefault="00337FAA" w:rsidP="00E6252B">
            <w:pPr>
              <w:suppressAutoHyphens/>
              <w:autoSpaceDE w:val="0"/>
              <w:autoSpaceDN w:val="0"/>
              <w:spacing w:after="0" w:line="240" w:lineRule="auto"/>
              <w:jc w:val="center"/>
              <w:rPr>
                <w:rFonts w:ascii="Calibri" w:hAnsi="Calibri" w:cs="Calibri"/>
                <w:b/>
                <w:lang w:eastAsia="en-US"/>
              </w:rPr>
            </w:pPr>
          </w:p>
          <w:p w14:paraId="6AF6B280" w14:textId="77777777" w:rsidR="00337FAA" w:rsidRPr="006750F7" w:rsidRDefault="00337FAA" w:rsidP="00E6252B">
            <w:pPr>
              <w:suppressAutoHyphens/>
              <w:autoSpaceDE w:val="0"/>
              <w:autoSpaceDN w:val="0"/>
              <w:spacing w:after="0" w:line="240" w:lineRule="auto"/>
              <w:jc w:val="center"/>
              <w:rPr>
                <w:rFonts w:ascii="Calibri" w:hAnsi="Calibri" w:cs="Calibri"/>
                <w:b/>
                <w:lang w:eastAsia="en-US"/>
              </w:rPr>
            </w:pPr>
          </w:p>
          <w:p w14:paraId="0A127244" w14:textId="77777777" w:rsidR="00337FAA" w:rsidRPr="006750F7" w:rsidRDefault="00337FAA" w:rsidP="00A80B85">
            <w:pPr>
              <w:suppressAutoHyphens/>
              <w:autoSpaceDE w:val="0"/>
              <w:autoSpaceDN w:val="0"/>
              <w:spacing w:after="0" w:line="240" w:lineRule="auto"/>
              <w:jc w:val="center"/>
              <w:rPr>
                <w:rFonts w:ascii="Calibri" w:hAnsi="Calibri" w:cs="Calibri"/>
                <w:lang w:eastAsia="en-US"/>
              </w:rPr>
            </w:pPr>
          </w:p>
        </w:tc>
      </w:tr>
      <w:tr w:rsidR="006750F7" w:rsidRPr="006750F7" w14:paraId="7A6D7EF5" w14:textId="77777777" w:rsidTr="0094132E">
        <w:tc>
          <w:tcPr>
            <w:tcW w:w="4703" w:type="dxa"/>
            <w:tcMar>
              <w:top w:w="0" w:type="dxa"/>
              <w:left w:w="108" w:type="dxa"/>
              <w:bottom w:w="0" w:type="dxa"/>
              <w:right w:w="108" w:type="dxa"/>
            </w:tcMar>
          </w:tcPr>
          <w:p w14:paraId="6CA26173" w14:textId="77777777" w:rsidR="006750F7" w:rsidRPr="006750F7" w:rsidRDefault="006750F7" w:rsidP="00A80B85">
            <w:pPr>
              <w:suppressAutoHyphens/>
              <w:autoSpaceDE w:val="0"/>
              <w:autoSpaceDN w:val="0"/>
              <w:spacing w:after="0" w:line="240" w:lineRule="auto"/>
              <w:rPr>
                <w:rFonts w:ascii="Calibri" w:hAnsi="Calibri" w:cs="Calibri"/>
                <w:lang w:eastAsia="en-US"/>
              </w:rPr>
            </w:pPr>
          </w:p>
        </w:tc>
        <w:tc>
          <w:tcPr>
            <w:tcW w:w="4703" w:type="dxa"/>
            <w:tcMar>
              <w:top w:w="0" w:type="dxa"/>
              <w:left w:w="108" w:type="dxa"/>
              <w:bottom w:w="0" w:type="dxa"/>
              <w:right w:w="108" w:type="dxa"/>
            </w:tcMar>
          </w:tcPr>
          <w:p w14:paraId="2C8160DB" w14:textId="77777777" w:rsidR="006750F7" w:rsidRPr="006750F7" w:rsidRDefault="006750F7" w:rsidP="00E6252B">
            <w:pPr>
              <w:suppressAutoHyphens/>
              <w:autoSpaceDE w:val="0"/>
              <w:autoSpaceDN w:val="0"/>
              <w:spacing w:after="0" w:line="240" w:lineRule="auto"/>
              <w:jc w:val="center"/>
              <w:rPr>
                <w:rFonts w:ascii="Calibri" w:hAnsi="Calibri" w:cs="Calibri"/>
                <w:lang w:eastAsia="en-US"/>
              </w:rPr>
            </w:pPr>
          </w:p>
        </w:tc>
      </w:tr>
    </w:tbl>
    <w:p w14:paraId="5D2CFFB1" w14:textId="77777777" w:rsidR="00E03441" w:rsidRPr="00A80B85" w:rsidRDefault="00E03441" w:rsidP="008D4DC2">
      <w:pPr>
        <w:spacing w:after="0" w:line="240" w:lineRule="auto"/>
        <w:rPr>
          <w:rFonts w:ascii="Calibri" w:hAnsi="Calibri" w:cs="Calibri"/>
          <w:bCs/>
        </w:rPr>
      </w:pPr>
    </w:p>
    <w:sectPr w:rsidR="00E03441" w:rsidRPr="00A80B85" w:rsidSect="00490A7B">
      <w:headerReference w:type="default" r:id="rId8"/>
      <w:footerReference w:type="even" r:id="rId9"/>
      <w:footerReference w:type="default" r:id="rId10"/>
      <w:footerReference w:type="first" r:id="rId11"/>
      <w:pgSz w:w="11906" w:h="16838"/>
      <w:pgMar w:top="851" w:right="851" w:bottom="851" w:left="851" w:header="709" w:footer="13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C7A0A" w14:textId="77777777" w:rsidR="00224729" w:rsidRDefault="00224729" w:rsidP="00AE2DEF">
      <w:pPr>
        <w:spacing w:after="24"/>
      </w:pPr>
      <w:r>
        <w:separator/>
      </w:r>
    </w:p>
  </w:endnote>
  <w:endnote w:type="continuationSeparator" w:id="0">
    <w:p w14:paraId="15F01199" w14:textId="77777777" w:rsidR="00224729" w:rsidRDefault="00224729" w:rsidP="00AE2DEF">
      <w:pPr>
        <w:spacing w:after="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2925" w14:textId="77777777" w:rsidR="0001510E" w:rsidRDefault="0001510E">
    <w:pPr>
      <w:pStyle w:val="Stopka"/>
      <w:framePr w:wrap="around" w:vAnchor="text" w:hAnchor="margin" w:xAlign="center" w:y="1"/>
      <w:spacing w:after="24"/>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15</w:t>
    </w:r>
    <w:r>
      <w:rPr>
        <w:rStyle w:val="Numerstrony"/>
      </w:rPr>
      <w:fldChar w:fldCharType="end"/>
    </w:r>
  </w:p>
  <w:p w14:paraId="0E3257EC" w14:textId="77777777" w:rsidR="0001510E" w:rsidRDefault="0001510E">
    <w:pPr>
      <w:pStyle w:val="Stopka"/>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2F60" w14:textId="77777777" w:rsidR="0001510E" w:rsidRPr="004A07E6" w:rsidRDefault="0001510E">
    <w:pPr>
      <w:pStyle w:val="Stopka"/>
      <w:framePr w:wrap="around" w:vAnchor="text" w:hAnchor="margin" w:xAlign="center" w:y="1"/>
      <w:spacing w:after="24"/>
      <w:rPr>
        <w:rStyle w:val="Numerstrony"/>
        <w:rFonts w:ascii="Cambria" w:hAnsi="Cambria"/>
      </w:rPr>
    </w:pPr>
    <w:r w:rsidRPr="004A07E6">
      <w:rPr>
        <w:rStyle w:val="Numerstrony"/>
        <w:rFonts w:ascii="Cambria" w:hAnsi="Cambria"/>
      </w:rPr>
      <w:fldChar w:fldCharType="begin"/>
    </w:r>
    <w:r w:rsidRPr="004A07E6">
      <w:rPr>
        <w:rStyle w:val="Numerstrony"/>
        <w:rFonts w:ascii="Cambria" w:hAnsi="Cambria"/>
      </w:rPr>
      <w:instrText xml:space="preserve">PAGE  </w:instrText>
    </w:r>
    <w:r w:rsidRPr="004A07E6">
      <w:rPr>
        <w:rStyle w:val="Numerstrony"/>
        <w:rFonts w:ascii="Cambria" w:hAnsi="Cambria"/>
      </w:rPr>
      <w:fldChar w:fldCharType="separate"/>
    </w:r>
    <w:r w:rsidR="005C1A21">
      <w:rPr>
        <w:rStyle w:val="Numerstrony"/>
        <w:rFonts w:ascii="Cambria" w:hAnsi="Cambria"/>
        <w:noProof/>
      </w:rPr>
      <w:t>30</w:t>
    </w:r>
    <w:r w:rsidRPr="004A07E6">
      <w:rPr>
        <w:rStyle w:val="Numerstrony"/>
        <w:rFonts w:ascii="Cambria" w:hAnsi="Cambria"/>
      </w:rPr>
      <w:fldChar w:fldCharType="end"/>
    </w:r>
  </w:p>
  <w:p w14:paraId="47105DCD" w14:textId="77777777" w:rsidR="0001510E" w:rsidRDefault="0001510E">
    <w:pPr>
      <w:pStyle w:val="Stopka"/>
      <w:spacing w:after="2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462940"/>
      <w:docPartObj>
        <w:docPartGallery w:val="Page Numbers (Bottom of Page)"/>
        <w:docPartUnique/>
      </w:docPartObj>
    </w:sdtPr>
    <w:sdtEndPr/>
    <w:sdtContent>
      <w:p w14:paraId="34BC0201" w14:textId="77777777" w:rsidR="0001510E" w:rsidRDefault="0001510E">
        <w:pPr>
          <w:pStyle w:val="Stopka"/>
          <w:spacing w:after="24"/>
          <w:jc w:val="right"/>
        </w:pPr>
        <w:r>
          <w:fldChar w:fldCharType="begin"/>
        </w:r>
        <w:r>
          <w:instrText>PAGE   \* MERGEFORMAT</w:instrText>
        </w:r>
        <w:r>
          <w:fldChar w:fldCharType="separate"/>
        </w:r>
        <w:r w:rsidR="005C1A21">
          <w:rPr>
            <w:noProof/>
          </w:rPr>
          <w:t>1</w:t>
        </w:r>
        <w:r>
          <w:rPr>
            <w:noProof/>
          </w:rPr>
          <w:fldChar w:fldCharType="end"/>
        </w:r>
      </w:p>
    </w:sdtContent>
  </w:sdt>
  <w:p w14:paraId="2BA5A84C" w14:textId="77777777" w:rsidR="0001510E" w:rsidRDefault="0001510E">
    <w:pPr>
      <w:pStyle w:val="Stopka"/>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92C2" w14:textId="77777777" w:rsidR="00224729" w:rsidRDefault="00224729" w:rsidP="00AE2DEF">
      <w:pPr>
        <w:spacing w:after="24"/>
      </w:pPr>
      <w:r>
        <w:separator/>
      </w:r>
    </w:p>
  </w:footnote>
  <w:footnote w:type="continuationSeparator" w:id="0">
    <w:p w14:paraId="5B28E322" w14:textId="77777777" w:rsidR="00224729" w:rsidRDefault="00224729" w:rsidP="00AE2DEF">
      <w:pPr>
        <w:spacing w:after="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8" w:type="pct"/>
      <w:tblCellMar>
        <w:left w:w="0" w:type="dxa"/>
        <w:right w:w="0" w:type="dxa"/>
      </w:tblCellMar>
      <w:tblLook w:val="04A0" w:firstRow="1" w:lastRow="0" w:firstColumn="1" w:lastColumn="0" w:noHBand="0" w:noVBand="1"/>
    </w:tblPr>
    <w:tblGrid>
      <w:gridCol w:w="2010"/>
      <w:gridCol w:w="2937"/>
      <w:gridCol w:w="2244"/>
      <w:gridCol w:w="2703"/>
    </w:tblGrid>
    <w:tr w:rsidR="0001510E" w:rsidRPr="00C96983" w14:paraId="09482B88" w14:textId="77777777" w:rsidTr="000C6371">
      <w:tc>
        <w:tcPr>
          <w:tcW w:w="1016" w:type="pct"/>
          <w:tcMar>
            <w:left w:w="0" w:type="dxa"/>
            <w:right w:w="0" w:type="dxa"/>
          </w:tcMar>
        </w:tcPr>
        <w:p w14:paraId="77006F7E" w14:textId="77777777" w:rsidR="0001510E" w:rsidRPr="00C96983" w:rsidRDefault="0001510E" w:rsidP="00D507CC">
          <w:pPr>
            <w:rPr>
              <w:rFonts w:ascii="Calibri" w:hAnsi="Calibri"/>
              <w:noProof/>
            </w:rPr>
          </w:pPr>
        </w:p>
      </w:tc>
      <w:tc>
        <w:tcPr>
          <w:tcW w:w="1484" w:type="pct"/>
          <w:tcMar>
            <w:left w:w="0" w:type="dxa"/>
            <w:right w:w="0" w:type="dxa"/>
          </w:tcMar>
        </w:tcPr>
        <w:p w14:paraId="66C23C18" w14:textId="77777777" w:rsidR="0001510E" w:rsidRPr="00C96983" w:rsidRDefault="0001510E" w:rsidP="00D507CC">
          <w:pPr>
            <w:ind w:left="48"/>
            <w:jc w:val="center"/>
            <w:rPr>
              <w:rFonts w:ascii="Calibri" w:hAnsi="Calibri"/>
              <w:noProof/>
            </w:rPr>
          </w:pPr>
        </w:p>
      </w:tc>
      <w:tc>
        <w:tcPr>
          <w:tcW w:w="1134" w:type="pct"/>
          <w:tcMar>
            <w:left w:w="0" w:type="dxa"/>
            <w:right w:w="0" w:type="dxa"/>
          </w:tcMar>
        </w:tcPr>
        <w:p w14:paraId="4488405B" w14:textId="77777777" w:rsidR="0001510E" w:rsidRPr="00C96983" w:rsidRDefault="0001510E" w:rsidP="00D507CC">
          <w:pPr>
            <w:ind w:left="-1"/>
            <w:jc w:val="center"/>
            <w:rPr>
              <w:rFonts w:ascii="Calibri" w:hAnsi="Calibri"/>
              <w:noProof/>
            </w:rPr>
          </w:pPr>
        </w:p>
      </w:tc>
      <w:tc>
        <w:tcPr>
          <w:tcW w:w="1366" w:type="pct"/>
          <w:tcMar>
            <w:left w:w="0" w:type="dxa"/>
            <w:right w:w="0" w:type="dxa"/>
          </w:tcMar>
        </w:tcPr>
        <w:p w14:paraId="3A19C285" w14:textId="77777777" w:rsidR="0001510E" w:rsidRPr="00C96983" w:rsidRDefault="0001510E" w:rsidP="00D507CC">
          <w:pPr>
            <w:ind w:right="-1"/>
            <w:jc w:val="right"/>
            <w:rPr>
              <w:rFonts w:ascii="Calibri" w:hAnsi="Calibri"/>
              <w:noProof/>
            </w:rPr>
          </w:pPr>
        </w:p>
      </w:tc>
    </w:tr>
  </w:tbl>
  <w:p w14:paraId="30BAB143" w14:textId="77777777" w:rsidR="0001510E" w:rsidRPr="009148FD" w:rsidRDefault="0001510E" w:rsidP="00E777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F4C01BAA"/>
    <w:name w:val="WWNum201"/>
    <w:lvl w:ilvl="0">
      <w:start w:val="2"/>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7"/>
    <w:multiLevelType w:val="singleLevel"/>
    <w:tmpl w:val="00000007"/>
    <w:name w:val="WW8Num14"/>
    <w:lvl w:ilvl="0">
      <w:start w:val="1"/>
      <w:numFmt w:val="lowerLetter"/>
      <w:lvlText w:val="%1)"/>
      <w:lvlJc w:val="left"/>
      <w:pPr>
        <w:tabs>
          <w:tab w:val="num" w:pos="360"/>
        </w:tabs>
        <w:ind w:left="360" w:hanging="360"/>
      </w:pPr>
      <w:rPr>
        <w:b w:val="0"/>
      </w:rPr>
    </w:lvl>
  </w:abstractNum>
  <w:abstractNum w:abstractNumId="2" w15:restartNumberingAfterBreak="0">
    <w:nsid w:val="00000010"/>
    <w:multiLevelType w:val="singleLevel"/>
    <w:tmpl w:val="00000010"/>
    <w:name w:val="WW8Num16"/>
    <w:lvl w:ilvl="0">
      <w:start w:val="1"/>
      <w:numFmt w:val="decimal"/>
      <w:lvlText w:val="%1."/>
      <w:lvlJc w:val="left"/>
      <w:pPr>
        <w:tabs>
          <w:tab w:val="num" w:pos="397"/>
        </w:tabs>
        <w:ind w:left="397" w:hanging="397"/>
      </w:pPr>
      <w:rPr>
        <w:b w:val="0"/>
      </w:rPr>
    </w:lvl>
  </w:abstractNum>
  <w:abstractNum w:abstractNumId="3" w15:restartNumberingAfterBreak="0">
    <w:nsid w:val="0000001C"/>
    <w:multiLevelType w:val="multilevel"/>
    <w:tmpl w:val="0000001C"/>
    <w:lvl w:ilvl="0">
      <w:start w:val="1"/>
      <w:numFmt w:val="decimal"/>
      <w:lvlText w:val="%1."/>
      <w:lvlJc w:val="left"/>
      <w:pPr>
        <w:tabs>
          <w:tab w:val="num" w:pos="0"/>
        </w:tabs>
        <w:ind w:left="720" w:hanging="360"/>
      </w:pPr>
      <w:rPr>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1787D06"/>
    <w:multiLevelType w:val="multilevel"/>
    <w:tmpl w:val="2D5EDEA2"/>
    <w:styleLink w:val="WWNum29"/>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 w15:restartNumberingAfterBreak="0">
    <w:nsid w:val="02B62740"/>
    <w:multiLevelType w:val="multilevel"/>
    <w:tmpl w:val="28886AD2"/>
    <w:styleLink w:val="WWNum161"/>
    <w:lvl w:ilvl="0">
      <w:start w:val="1"/>
      <w:numFmt w:val="decimal"/>
      <w:lvlText w:val="%1."/>
      <w:lvlJc w:val="left"/>
      <w:pPr>
        <w:ind w:left="6" w:hanging="360"/>
      </w:pPr>
    </w:lvl>
    <w:lvl w:ilvl="1">
      <w:start w:val="1"/>
      <w:numFmt w:val="lowerLetter"/>
      <w:lvlText w:val="%2."/>
      <w:lvlJc w:val="left"/>
      <w:pPr>
        <w:ind w:left="726" w:hanging="360"/>
      </w:pPr>
    </w:lvl>
    <w:lvl w:ilvl="2">
      <w:start w:val="1"/>
      <w:numFmt w:val="lowerRoman"/>
      <w:lvlText w:val="%3."/>
      <w:lvlJc w:val="right"/>
      <w:pPr>
        <w:ind w:left="1446" w:hanging="180"/>
      </w:pPr>
    </w:lvl>
    <w:lvl w:ilvl="3">
      <w:start w:val="1"/>
      <w:numFmt w:val="decimal"/>
      <w:lvlText w:val="%4."/>
      <w:lvlJc w:val="left"/>
      <w:pPr>
        <w:ind w:left="2166" w:hanging="360"/>
      </w:pPr>
    </w:lvl>
    <w:lvl w:ilvl="4">
      <w:start w:val="1"/>
      <w:numFmt w:val="lowerLetter"/>
      <w:lvlText w:val="%5."/>
      <w:lvlJc w:val="left"/>
      <w:pPr>
        <w:ind w:left="2886" w:hanging="360"/>
      </w:pPr>
    </w:lvl>
    <w:lvl w:ilvl="5">
      <w:start w:val="1"/>
      <w:numFmt w:val="lowerRoman"/>
      <w:lvlText w:val="%6."/>
      <w:lvlJc w:val="right"/>
      <w:pPr>
        <w:ind w:left="3606" w:hanging="180"/>
      </w:pPr>
    </w:lvl>
    <w:lvl w:ilvl="6">
      <w:start w:val="1"/>
      <w:numFmt w:val="decimal"/>
      <w:lvlText w:val="%7."/>
      <w:lvlJc w:val="left"/>
      <w:pPr>
        <w:ind w:left="4326" w:hanging="360"/>
      </w:pPr>
    </w:lvl>
    <w:lvl w:ilvl="7">
      <w:start w:val="1"/>
      <w:numFmt w:val="lowerLetter"/>
      <w:lvlText w:val="%8."/>
      <w:lvlJc w:val="left"/>
      <w:pPr>
        <w:ind w:left="5046" w:hanging="360"/>
      </w:pPr>
    </w:lvl>
    <w:lvl w:ilvl="8">
      <w:start w:val="1"/>
      <w:numFmt w:val="lowerRoman"/>
      <w:lvlText w:val="%9."/>
      <w:lvlJc w:val="right"/>
      <w:pPr>
        <w:ind w:left="5766" w:hanging="180"/>
      </w:pPr>
    </w:lvl>
  </w:abstractNum>
  <w:abstractNum w:abstractNumId="6" w15:restartNumberingAfterBreak="0">
    <w:nsid w:val="03342366"/>
    <w:multiLevelType w:val="multilevel"/>
    <w:tmpl w:val="65AE637E"/>
    <w:styleLink w:val="WWNum241"/>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7" w15:restartNumberingAfterBreak="0">
    <w:nsid w:val="075F06AC"/>
    <w:multiLevelType w:val="multilevel"/>
    <w:tmpl w:val="0A129568"/>
    <w:styleLink w:val="WWNum16"/>
    <w:lvl w:ilvl="0">
      <w:start w:val="1"/>
      <w:numFmt w:val="decimal"/>
      <w:lvlText w:val="%1."/>
      <w:lvlJc w:val="left"/>
      <w:pPr>
        <w:ind w:left="6" w:hanging="360"/>
      </w:pPr>
    </w:lvl>
    <w:lvl w:ilvl="1">
      <w:start w:val="1"/>
      <w:numFmt w:val="lowerLetter"/>
      <w:lvlText w:val="%2."/>
      <w:lvlJc w:val="left"/>
      <w:pPr>
        <w:ind w:left="726" w:hanging="360"/>
      </w:pPr>
    </w:lvl>
    <w:lvl w:ilvl="2">
      <w:start w:val="1"/>
      <w:numFmt w:val="lowerRoman"/>
      <w:lvlText w:val="%3."/>
      <w:lvlJc w:val="right"/>
      <w:pPr>
        <w:ind w:left="1446" w:hanging="180"/>
      </w:pPr>
    </w:lvl>
    <w:lvl w:ilvl="3">
      <w:start w:val="1"/>
      <w:numFmt w:val="decimal"/>
      <w:lvlText w:val="%4."/>
      <w:lvlJc w:val="left"/>
      <w:pPr>
        <w:ind w:left="2166" w:hanging="360"/>
      </w:pPr>
    </w:lvl>
    <w:lvl w:ilvl="4">
      <w:start w:val="1"/>
      <w:numFmt w:val="lowerLetter"/>
      <w:lvlText w:val="%5."/>
      <w:lvlJc w:val="left"/>
      <w:pPr>
        <w:ind w:left="2886" w:hanging="360"/>
      </w:pPr>
    </w:lvl>
    <w:lvl w:ilvl="5">
      <w:start w:val="1"/>
      <w:numFmt w:val="lowerRoman"/>
      <w:lvlText w:val="%6."/>
      <w:lvlJc w:val="right"/>
      <w:pPr>
        <w:ind w:left="3606" w:hanging="180"/>
      </w:pPr>
    </w:lvl>
    <w:lvl w:ilvl="6">
      <w:start w:val="1"/>
      <w:numFmt w:val="decimal"/>
      <w:lvlText w:val="%7."/>
      <w:lvlJc w:val="left"/>
      <w:pPr>
        <w:ind w:left="4326" w:hanging="360"/>
      </w:pPr>
    </w:lvl>
    <w:lvl w:ilvl="7">
      <w:start w:val="1"/>
      <w:numFmt w:val="lowerLetter"/>
      <w:lvlText w:val="%8."/>
      <w:lvlJc w:val="left"/>
      <w:pPr>
        <w:ind w:left="5046" w:hanging="360"/>
      </w:pPr>
    </w:lvl>
    <w:lvl w:ilvl="8">
      <w:start w:val="1"/>
      <w:numFmt w:val="lowerRoman"/>
      <w:lvlText w:val="%9."/>
      <w:lvlJc w:val="right"/>
      <w:pPr>
        <w:ind w:left="5766" w:hanging="180"/>
      </w:pPr>
    </w:lvl>
  </w:abstractNum>
  <w:abstractNum w:abstractNumId="8" w15:restartNumberingAfterBreak="0">
    <w:nsid w:val="0FCB053D"/>
    <w:multiLevelType w:val="multilevel"/>
    <w:tmpl w:val="7428B2E6"/>
    <w:styleLink w:val="WWNum17"/>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E2596B"/>
    <w:multiLevelType w:val="multilevel"/>
    <w:tmpl w:val="469AFD64"/>
    <w:styleLink w:val="WWNum301"/>
    <w:lvl w:ilvl="0">
      <w:start w:val="1"/>
      <w:numFmt w:val="lowerLetter"/>
      <w:lvlText w:val="%1."/>
      <w:lvlJc w:val="left"/>
      <w:pPr>
        <w:ind w:left="2263" w:hanging="360"/>
      </w:pPr>
    </w:lvl>
    <w:lvl w:ilvl="1">
      <w:start w:val="1"/>
      <w:numFmt w:val="lowerLetter"/>
      <w:lvlText w:val="%2."/>
      <w:lvlJc w:val="left"/>
      <w:pPr>
        <w:ind w:left="2983" w:hanging="360"/>
      </w:pPr>
    </w:lvl>
    <w:lvl w:ilvl="2">
      <w:start w:val="1"/>
      <w:numFmt w:val="lowerRoman"/>
      <w:lvlText w:val="%3."/>
      <w:lvlJc w:val="right"/>
      <w:pPr>
        <w:ind w:left="3703" w:hanging="180"/>
      </w:pPr>
    </w:lvl>
    <w:lvl w:ilvl="3">
      <w:start w:val="1"/>
      <w:numFmt w:val="decimal"/>
      <w:lvlText w:val="%4."/>
      <w:lvlJc w:val="left"/>
      <w:pPr>
        <w:ind w:left="4423" w:hanging="360"/>
      </w:pPr>
    </w:lvl>
    <w:lvl w:ilvl="4">
      <w:start w:val="1"/>
      <w:numFmt w:val="lowerLetter"/>
      <w:lvlText w:val="%5."/>
      <w:lvlJc w:val="left"/>
      <w:pPr>
        <w:ind w:left="5143" w:hanging="360"/>
      </w:pPr>
    </w:lvl>
    <w:lvl w:ilvl="5">
      <w:start w:val="1"/>
      <w:numFmt w:val="lowerRoman"/>
      <w:lvlText w:val="%6."/>
      <w:lvlJc w:val="right"/>
      <w:pPr>
        <w:ind w:left="5863" w:hanging="180"/>
      </w:pPr>
    </w:lvl>
    <w:lvl w:ilvl="6">
      <w:start w:val="1"/>
      <w:numFmt w:val="decimal"/>
      <w:lvlText w:val="%7."/>
      <w:lvlJc w:val="left"/>
      <w:pPr>
        <w:ind w:left="6583" w:hanging="360"/>
      </w:pPr>
    </w:lvl>
    <w:lvl w:ilvl="7">
      <w:start w:val="1"/>
      <w:numFmt w:val="lowerLetter"/>
      <w:lvlText w:val="%8."/>
      <w:lvlJc w:val="left"/>
      <w:pPr>
        <w:ind w:left="7303" w:hanging="360"/>
      </w:pPr>
    </w:lvl>
    <w:lvl w:ilvl="8">
      <w:start w:val="1"/>
      <w:numFmt w:val="lowerRoman"/>
      <w:lvlText w:val="%9."/>
      <w:lvlJc w:val="right"/>
      <w:pPr>
        <w:ind w:left="8023" w:hanging="180"/>
      </w:pPr>
    </w:lvl>
  </w:abstractNum>
  <w:abstractNum w:abstractNumId="10" w15:restartNumberingAfterBreak="0">
    <w:nsid w:val="15157211"/>
    <w:multiLevelType w:val="multilevel"/>
    <w:tmpl w:val="7442A56C"/>
    <w:styleLink w:val="WWNum31"/>
    <w:lvl w:ilvl="0">
      <w:start w:val="1"/>
      <w:numFmt w:val="lowerLetter"/>
      <w:lvlText w:val="%1."/>
      <w:lvlJc w:val="left"/>
      <w:pPr>
        <w:ind w:left="1697" w:hanging="360"/>
      </w:pPr>
    </w:lvl>
    <w:lvl w:ilvl="1">
      <w:start w:val="1"/>
      <w:numFmt w:val="lowerLetter"/>
      <w:lvlText w:val="%2."/>
      <w:lvlJc w:val="left"/>
      <w:pPr>
        <w:ind w:left="2417" w:hanging="360"/>
      </w:pPr>
    </w:lvl>
    <w:lvl w:ilvl="2">
      <w:start w:val="1"/>
      <w:numFmt w:val="lowerRoman"/>
      <w:lvlText w:val="%3."/>
      <w:lvlJc w:val="right"/>
      <w:pPr>
        <w:ind w:left="3137" w:hanging="180"/>
      </w:pPr>
    </w:lvl>
    <w:lvl w:ilvl="3">
      <w:start w:val="1"/>
      <w:numFmt w:val="decimal"/>
      <w:lvlText w:val="%4."/>
      <w:lvlJc w:val="left"/>
      <w:pPr>
        <w:ind w:left="3857" w:hanging="360"/>
      </w:pPr>
    </w:lvl>
    <w:lvl w:ilvl="4">
      <w:start w:val="1"/>
      <w:numFmt w:val="lowerLetter"/>
      <w:lvlText w:val="%5."/>
      <w:lvlJc w:val="left"/>
      <w:pPr>
        <w:ind w:left="4577" w:hanging="360"/>
      </w:pPr>
    </w:lvl>
    <w:lvl w:ilvl="5">
      <w:start w:val="1"/>
      <w:numFmt w:val="lowerRoman"/>
      <w:lvlText w:val="%6."/>
      <w:lvlJc w:val="right"/>
      <w:pPr>
        <w:ind w:left="5297" w:hanging="180"/>
      </w:pPr>
    </w:lvl>
    <w:lvl w:ilvl="6">
      <w:start w:val="1"/>
      <w:numFmt w:val="decimal"/>
      <w:lvlText w:val="%7."/>
      <w:lvlJc w:val="left"/>
      <w:pPr>
        <w:ind w:left="6017" w:hanging="360"/>
      </w:pPr>
    </w:lvl>
    <w:lvl w:ilvl="7">
      <w:start w:val="1"/>
      <w:numFmt w:val="lowerLetter"/>
      <w:lvlText w:val="%8."/>
      <w:lvlJc w:val="left"/>
      <w:pPr>
        <w:ind w:left="6737" w:hanging="360"/>
      </w:pPr>
    </w:lvl>
    <w:lvl w:ilvl="8">
      <w:start w:val="1"/>
      <w:numFmt w:val="lowerRoman"/>
      <w:lvlText w:val="%9."/>
      <w:lvlJc w:val="right"/>
      <w:pPr>
        <w:ind w:left="7457" w:hanging="180"/>
      </w:pPr>
    </w:lvl>
  </w:abstractNum>
  <w:abstractNum w:abstractNumId="11" w15:restartNumberingAfterBreak="0">
    <w:nsid w:val="15714A3F"/>
    <w:multiLevelType w:val="multilevel"/>
    <w:tmpl w:val="4D481BDC"/>
    <w:styleLink w:val="WWNum22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CB79E2"/>
    <w:multiLevelType w:val="multilevel"/>
    <w:tmpl w:val="3D381592"/>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9059A6"/>
    <w:multiLevelType w:val="multilevel"/>
    <w:tmpl w:val="E0549E66"/>
    <w:styleLink w:val="WWNum20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B460BF5"/>
    <w:multiLevelType w:val="multilevel"/>
    <w:tmpl w:val="E42E645C"/>
    <w:styleLink w:val="WWNum311"/>
    <w:lvl w:ilvl="0">
      <w:start w:val="1"/>
      <w:numFmt w:val="lowerLetter"/>
      <w:lvlText w:val="%1."/>
      <w:lvlJc w:val="left"/>
      <w:pPr>
        <w:ind w:left="1697" w:hanging="360"/>
      </w:pPr>
    </w:lvl>
    <w:lvl w:ilvl="1">
      <w:start w:val="1"/>
      <w:numFmt w:val="lowerLetter"/>
      <w:lvlText w:val="%2."/>
      <w:lvlJc w:val="left"/>
      <w:pPr>
        <w:ind w:left="2417" w:hanging="360"/>
      </w:pPr>
    </w:lvl>
    <w:lvl w:ilvl="2">
      <w:start w:val="1"/>
      <w:numFmt w:val="lowerRoman"/>
      <w:lvlText w:val="%3."/>
      <w:lvlJc w:val="right"/>
      <w:pPr>
        <w:ind w:left="3137" w:hanging="180"/>
      </w:pPr>
    </w:lvl>
    <w:lvl w:ilvl="3">
      <w:start w:val="1"/>
      <w:numFmt w:val="decimal"/>
      <w:lvlText w:val="%4."/>
      <w:lvlJc w:val="left"/>
      <w:pPr>
        <w:ind w:left="3857" w:hanging="360"/>
      </w:pPr>
    </w:lvl>
    <w:lvl w:ilvl="4">
      <w:start w:val="1"/>
      <w:numFmt w:val="lowerLetter"/>
      <w:lvlText w:val="%5."/>
      <w:lvlJc w:val="left"/>
      <w:pPr>
        <w:ind w:left="4577" w:hanging="360"/>
      </w:pPr>
    </w:lvl>
    <w:lvl w:ilvl="5">
      <w:start w:val="1"/>
      <w:numFmt w:val="lowerRoman"/>
      <w:lvlText w:val="%6."/>
      <w:lvlJc w:val="right"/>
      <w:pPr>
        <w:ind w:left="5297" w:hanging="180"/>
      </w:pPr>
    </w:lvl>
    <w:lvl w:ilvl="6">
      <w:start w:val="1"/>
      <w:numFmt w:val="decimal"/>
      <w:lvlText w:val="%7."/>
      <w:lvlJc w:val="left"/>
      <w:pPr>
        <w:ind w:left="6017" w:hanging="360"/>
      </w:pPr>
    </w:lvl>
    <w:lvl w:ilvl="7">
      <w:start w:val="1"/>
      <w:numFmt w:val="lowerLetter"/>
      <w:lvlText w:val="%8."/>
      <w:lvlJc w:val="left"/>
      <w:pPr>
        <w:ind w:left="6737" w:hanging="360"/>
      </w:pPr>
    </w:lvl>
    <w:lvl w:ilvl="8">
      <w:start w:val="1"/>
      <w:numFmt w:val="lowerRoman"/>
      <w:lvlText w:val="%9."/>
      <w:lvlJc w:val="right"/>
      <w:pPr>
        <w:ind w:left="7457" w:hanging="180"/>
      </w:pPr>
    </w:lvl>
  </w:abstractNum>
  <w:abstractNum w:abstractNumId="15" w15:restartNumberingAfterBreak="0">
    <w:nsid w:val="1F007CF5"/>
    <w:multiLevelType w:val="multilevel"/>
    <w:tmpl w:val="5164DD28"/>
    <w:styleLink w:val="WWNum30"/>
    <w:lvl w:ilvl="0">
      <w:start w:val="1"/>
      <w:numFmt w:val="lowerLetter"/>
      <w:lvlText w:val="%1."/>
      <w:lvlJc w:val="left"/>
      <w:pPr>
        <w:ind w:left="2263" w:hanging="360"/>
      </w:pPr>
    </w:lvl>
    <w:lvl w:ilvl="1">
      <w:start w:val="1"/>
      <w:numFmt w:val="lowerLetter"/>
      <w:lvlText w:val="%2."/>
      <w:lvlJc w:val="left"/>
      <w:pPr>
        <w:ind w:left="2983" w:hanging="360"/>
      </w:pPr>
    </w:lvl>
    <w:lvl w:ilvl="2">
      <w:start w:val="1"/>
      <w:numFmt w:val="lowerRoman"/>
      <w:lvlText w:val="%3."/>
      <w:lvlJc w:val="right"/>
      <w:pPr>
        <w:ind w:left="3703" w:hanging="180"/>
      </w:pPr>
    </w:lvl>
    <w:lvl w:ilvl="3">
      <w:start w:val="1"/>
      <w:numFmt w:val="decimal"/>
      <w:lvlText w:val="%4."/>
      <w:lvlJc w:val="left"/>
      <w:pPr>
        <w:ind w:left="4423" w:hanging="360"/>
      </w:pPr>
    </w:lvl>
    <w:lvl w:ilvl="4">
      <w:start w:val="1"/>
      <w:numFmt w:val="lowerLetter"/>
      <w:lvlText w:val="%5."/>
      <w:lvlJc w:val="left"/>
      <w:pPr>
        <w:ind w:left="5143" w:hanging="360"/>
      </w:pPr>
    </w:lvl>
    <w:lvl w:ilvl="5">
      <w:start w:val="1"/>
      <w:numFmt w:val="lowerRoman"/>
      <w:lvlText w:val="%6."/>
      <w:lvlJc w:val="right"/>
      <w:pPr>
        <w:ind w:left="5863" w:hanging="180"/>
      </w:pPr>
    </w:lvl>
    <w:lvl w:ilvl="6">
      <w:start w:val="1"/>
      <w:numFmt w:val="decimal"/>
      <w:lvlText w:val="%7."/>
      <w:lvlJc w:val="left"/>
      <w:pPr>
        <w:ind w:left="6583" w:hanging="360"/>
      </w:pPr>
    </w:lvl>
    <w:lvl w:ilvl="7">
      <w:start w:val="1"/>
      <w:numFmt w:val="lowerLetter"/>
      <w:lvlText w:val="%8."/>
      <w:lvlJc w:val="left"/>
      <w:pPr>
        <w:ind w:left="7303" w:hanging="360"/>
      </w:pPr>
    </w:lvl>
    <w:lvl w:ilvl="8">
      <w:start w:val="1"/>
      <w:numFmt w:val="lowerRoman"/>
      <w:lvlText w:val="%9."/>
      <w:lvlJc w:val="right"/>
      <w:pPr>
        <w:ind w:left="8023" w:hanging="180"/>
      </w:pPr>
    </w:lvl>
  </w:abstractNum>
  <w:abstractNum w:abstractNumId="16" w15:restartNumberingAfterBreak="0">
    <w:nsid w:val="2B68796A"/>
    <w:multiLevelType w:val="multilevel"/>
    <w:tmpl w:val="4EFEF384"/>
    <w:styleLink w:val="WWNum191"/>
    <w:lvl w:ilvl="0">
      <w:start w:val="1"/>
      <w:numFmt w:val="lowerLetter"/>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17" w15:restartNumberingAfterBreak="0">
    <w:nsid w:val="3B894471"/>
    <w:multiLevelType w:val="multilevel"/>
    <w:tmpl w:val="FF88BA6C"/>
    <w:styleLink w:val="WWNum171"/>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3F4EAE"/>
    <w:multiLevelType w:val="hybridMultilevel"/>
    <w:tmpl w:val="D3726D2A"/>
    <w:lvl w:ilvl="0" w:tplc="7B2E2C56">
      <w:start w:val="1"/>
      <w:numFmt w:val="lowerLetter"/>
      <w:lvlText w:val="%1."/>
      <w:lvlJc w:val="left"/>
      <w:pPr>
        <w:ind w:left="502" w:hanging="360"/>
      </w:pPr>
      <w:rPr>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405A7AA5"/>
    <w:multiLevelType w:val="multilevel"/>
    <w:tmpl w:val="C6D8CD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0D44688"/>
    <w:multiLevelType w:val="multilevel"/>
    <w:tmpl w:val="775A1E62"/>
    <w:styleLink w:val="WWNum2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10A66E8"/>
    <w:multiLevelType w:val="multilevel"/>
    <w:tmpl w:val="39504266"/>
    <w:styleLink w:val="WWNum291"/>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22" w15:restartNumberingAfterBreak="0">
    <w:nsid w:val="428D6649"/>
    <w:multiLevelType w:val="multilevel"/>
    <w:tmpl w:val="AC885A5E"/>
    <w:styleLink w:val="WWNum2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195E24"/>
    <w:multiLevelType w:val="multilevel"/>
    <w:tmpl w:val="8D6286A2"/>
    <w:styleLink w:val="WWNum27"/>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4" w15:restartNumberingAfterBreak="0">
    <w:nsid w:val="4598220D"/>
    <w:multiLevelType w:val="multilevel"/>
    <w:tmpl w:val="22BE4078"/>
    <w:styleLink w:val="WWNum271"/>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5" w15:restartNumberingAfterBreak="0">
    <w:nsid w:val="45E11D35"/>
    <w:multiLevelType w:val="multilevel"/>
    <w:tmpl w:val="83E4671A"/>
    <w:styleLink w:val="WWNum24"/>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6" w15:restartNumberingAfterBreak="0">
    <w:nsid w:val="469747E9"/>
    <w:multiLevelType w:val="multilevel"/>
    <w:tmpl w:val="CDC46430"/>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F976FD"/>
    <w:multiLevelType w:val="multilevel"/>
    <w:tmpl w:val="177431EC"/>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8" w15:restartNumberingAfterBreak="0">
    <w:nsid w:val="48CE3D53"/>
    <w:multiLevelType w:val="hybridMultilevel"/>
    <w:tmpl w:val="805A9A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29156F"/>
    <w:multiLevelType w:val="multilevel"/>
    <w:tmpl w:val="D04A1C4A"/>
    <w:lvl w:ilvl="0">
      <w:start w:val="1"/>
      <w:numFmt w:val="lowerLetter"/>
      <w:lvlText w:val="%1)"/>
      <w:lvlJc w:val="left"/>
      <w:pPr>
        <w:ind w:left="720" w:hanging="360"/>
      </w:pPr>
    </w:lvl>
    <w:lvl w:ilvl="1">
      <w:start w:val="1"/>
      <w:numFmt w:val="lowerLetter"/>
      <w:lvlText w:val="%2."/>
      <w:lvlJc w:val="left"/>
      <w:pPr>
        <w:ind w:left="107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065836"/>
    <w:multiLevelType w:val="multilevel"/>
    <w:tmpl w:val="EA9CE810"/>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F884CCC"/>
    <w:multiLevelType w:val="multilevel"/>
    <w:tmpl w:val="E10E599C"/>
    <w:styleLink w:val="Styl1"/>
    <w:lvl w:ilvl="0">
      <w:start w:val="1"/>
      <w:numFmt w:val="upperRoman"/>
      <w:lvlText w:val="%1."/>
      <w:lvlJc w:val="left"/>
      <w:pPr>
        <w:tabs>
          <w:tab w:val="num" w:pos="2484"/>
        </w:tabs>
        <w:ind w:left="2484" w:hanging="360"/>
      </w:pPr>
      <w:rPr>
        <w:rFonts w:hint="default"/>
      </w:rPr>
    </w:lvl>
    <w:lvl w:ilvl="1">
      <w:start w:val="1"/>
      <w:numFmt w:val="decimal"/>
      <w:lvlText w:val="%2."/>
      <w:lvlJc w:val="left"/>
      <w:pPr>
        <w:tabs>
          <w:tab w:val="num" w:pos="2916"/>
        </w:tabs>
        <w:ind w:left="2916" w:hanging="432"/>
      </w:pPr>
      <w:rPr>
        <w:rFonts w:hint="default"/>
      </w:rPr>
    </w:lvl>
    <w:lvl w:ilvl="2">
      <w:start w:val="1"/>
      <w:numFmt w:val="decimal"/>
      <w:lvlText w:val="%2.%3."/>
      <w:lvlJc w:val="left"/>
      <w:pPr>
        <w:tabs>
          <w:tab w:val="num" w:pos="3564"/>
        </w:tabs>
        <w:ind w:left="3348" w:hanging="504"/>
      </w:pPr>
      <w:rPr>
        <w:rFonts w:hint="default"/>
      </w:rPr>
    </w:lvl>
    <w:lvl w:ilvl="3">
      <w:start w:val="1"/>
      <w:numFmt w:val="lowerLetter"/>
      <w:lvlText w:val="%4."/>
      <w:lvlJc w:val="left"/>
      <w:pPr>
        <w:tabs>
          <w:tab w:val="num" w:pos="4284"/>
        </w:tabs>
        <w:ind w:left="3852" w:hanging="648"/>
      </w:pPr>
      <w:rPr>
        <w:rFonts w:hint="default"/>
      </w:rPr>
    </w:lvl>
    <w:lvl w:ilvl="4">
      <w:start w:val="1"/>
      <w:numFmt w:val="decimal"/>
      <w:lvlText w:val="%1.%2.%3.%4.%5."/>
      <w:lvlJc w:val="left"/>
      <w:pPr>
        <w:tabs>
          <w:tab w:val="num" w:pos="4644"/>
        </w:tabs>
        <w:ind w:left="4356" w:hanging="792"/>
      </w:pPr>
      <w:rPr>
        <w:rFonts w:hint="default"/>
      </w:rPr>
    </w:lvl>
    <w:lvl w:ilvl="5">
      <w:start w:val="1"/>
      <w:numFmt w:val="decimal"/>
      <w:lvlText w:val="%1.%2.%3.%4.%5.%6."/>
      <w:lvlJc w:val="left"/>
      <w:pPr>
        <w:tabs>
          <w:tab w:val="num" w:pos="5364"/>
        </w:tabs>
        <w:ind w:left="4860" w:hanging="936"/>
      </w:pPr>
      <w:rPr>
        <w:rFonts w:hint="default"/>
      </w:rPr>
    </w:lvl>
    <w:lvl w:ilvl="6">
      <w:start w:val="1"/>
      <w:numFmt w:val="decimal"/>
      <w:lvlText w:val="%1.%2.%3.%4.%5.%6.%7."/>
      <w:lvlJc w:val="left"/>
      <w:pPr>
        <w:tabs>
          <w:tab w:val="num" w:pos="5724"/>
        </w:tabs>
        <w:ind w:left="5364" w:hanging="1080"/>
      </w:pPr>
      <w:rPr>
        <w:rFonts w:hint="default"/>
      </w:rPr>
    </w:lvl>
    <w:lvl w:ilvl="7">
      <w:start w:val="1"/>
      <w:numFmt w:val="decimal"/>
      <w:lvlText w:val="%1.%2.%3.%4.%5.%6.%7.%8."/>
      <w:lvlJc w:val="left"/>
      <w:pPr>
        <w:tabs>
          <w:tab w:val="num" w:pos="6444"/>
        </w:tabs>
        <w:ind w:left="5868" w:hanging="1224"/>
      </w:pPr>
      <w:rPr>
        <w:rFonts w:hint="default"/>
      </w:rPr>
    </w:lvl>
    <w:lvl w:ilvl="8">
      <w:start w:val="1"/>
      <w:numFmt w:val="decimal"/>
      <w:lvlText w:val="%1.%2.%3.%4.%5.%6.%7.%8.%9."/>
      <w:lvlJc w:val="left"/>
      <w:pPr>
        <w:tabs>
          <w:tab w:val="num" w:pos="6804"/>
        </w:tabs>
        <w:ind w:left="6444" w:hanging="1440"/>
      </w:pPr>
      <w:rPr>
        <w:rFonts w:hint="default"/>
      </w:rPr>
    </w:lvl>
  </w:abstractNum>
  <w:abstractNum w:abstractNumId="32" w15:restartNumberingAfterBreak="0">
    <w:nsid w:val="50982866"/>
    <w:multiLevelType w:val="multilevel"/>
    <w:tmpl w:val="F140EE98"/>
    <w:styleLink w:val="WWNum18"/>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33" w15:restartNumberingAfterBreak="0">
    <w:nsid w:val="50A04C98"/>
    <w:multiLevelType w:val="multilevel"/>
    <w:tmpl w:val="3DCE8122"/>
    <w:styleLink w:val="WWNum261"/>
    <w:lvl w:ilvl="0">
      <w:start w:val="1"/>
      <w:numFmt w:val="lowerLetter"/>
      <w:lvlText w:val="%1)"/>
      <w:lvlJc w:val="left"/>
      <w:pPr>
        <w:ind w:left="720" w:hanging="360"/>
      </w:pPr>
    </w:lvl>
    <w:lvl w:ilvl="1">
      <w:start w:val="1"/>
      <w:numFmt w:val="lowerLetter"/>
      <w:lvlText w:val="%2."/>
      <w:lvlJc w:val="left"/>
      <w:pPr>
        <w:ind w:left="107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4D6A4E"/>
    <w:multiLevelType w:val="multilevel"/>
    <w:tmpl w:val="ADE0079E"/>
    <w:styleLink w:val="WWNum21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565C6D"/>
    <w:multiLevelType w:val="multilevel"/>
    <w:tmpl w:val="F2148BF2"/>
    <w:styleLink w:val="WWNum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681A62"/>
    <w:multiLevelType w:val="multilevel"/>
    <w:tmpl w:val="AFA0FDA2"/>
    <w:lvl w:ilvl="0">
      <w:start w:val="1"/>
      <w:numFmt w:val="decimal"/>
      <w:lvlText w:val="%1."/>
      <w:lvlJc w:val="left"/>
      <w:pPr>
        <w:ind w:left="360" w:hanging="360"/>
      </w:pPr>
      <w:rPr>
        <w:b w:val="0"/>
        <w:bCs/>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DE56360"/>
    <w:multiLevelType w:val="multilevel"/>
    <w:tmpl w:val="468A83F4"/>
    <w:styleLink w:val="WWNum2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C12383"/>
    <w:multiLevelType w:val="multilevel"/>
    <w:tmpl w:val="1E5649F6"/>
    <w:styleLink w:val="WWNum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0CF2283"/>
    <w:multiLevelType w:val="multilevel"/>
    <w:tmpl w:val="4A94A5AA"/>
    <w:styleLink w:val="WWNum23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9203A8A"/>
    <w:multiLevelType w:val="multilevel"/>
    <w:tmpl w:val="DD42D402"/>
    <w:styleLink w:val="WWNum19"/>
    <w:lvl w:ilvl="0">
      <w:start w:val="1"/>
      <w:numFmt w:val="lowerLetter"/>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41" w15:restartNumberingAfterBreak="0">
    <w:nsid w:val="6A9D5306"/>
    <w:multiLevelType w:val="multilevel"/>
    <w:tmpl w:val="9034BA06"/>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42" w15:restartNumberingAfterBreak="0">
    <w:nsid w:val="6B893686"/>
    <w:multiLevelType w:val="multilevel"/>
    <w:tmpl w:val="EC8AF9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6880F75"/>
    <w:multiLevelType w:val="multilevel"/>
    <w:tmpl w:val="715431BE"/>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F775A2A"/>
    <w:multiLevelType w:val="multilevel"/>
    <w:tmpl w:val="81006148"/>
    <w:styleLink w:val="WWNum181"/>
    <w:lvl w:ilvl="0">
      <w:start w:val="1"/>
      <w:numFmt w:val="lowerLetter"/>
      <w:lvlText w:val="%1)"/>
      <w:lvlJc w:val="left"/>
      <w:pPr>
        <w:ind w:left="870" w:hanging="360"/>
      </w:p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num w:numId="1" w16cid:durableId="107045634">
    <w:abstractNumId w:val="31"/>
  </w:num>
  <w:num w:numId="2" w16cid:durableId="1049500919">
    <w:abstractNumId w:val="7"/>
  </w:num>
  <w:num w:numId="3" w16cid:durableId="1436439136">
    <w:abstractNumId w:val="32"/>
  </w:num>
  <w:num w:numId="4" w16cid:durableId="2082211031">
    <w:abstractNumId w:val="40"/>
  </w:num>
  <w:num w:numId="5" w16cid:durableId="1405494744">
    <w:abstractNumId w:val="12"/>
  </w:num>
  <w:num w:numId="6" w16cid:durableId="369768491">
    <w:abstractNumId w:val="22"/>
  </w:num>
  <w:num w:numId="7" w16cid:durableId="2095973945">
    <w:abstractNumId w:val="38"/>
  </w:num>
  <w:num w:numId="8" w16cid:durableId="1604923306">
    <w:abstractNumId w:val="37"/>
  </w:num>
  <w:num w:numId="9" w16cid:durableId="1122042164">
    <w:abstractNumId w:val="25"/>
  </w:num>
  <w:num w:numId="10" w16cid:durableId="1674645071">
    <w:abstractNumId w:val="26"/>
  </w:num>
  <w:num w:numId="11" w16cid:durableId="279147995">
    <w:abstractNumId w:val="23"/>
  </w:num>
  <w:num w:numId="12" w16cid:durableId="828709384">
    <w:abstractNumId w:val="35"/>
  </w:num>
  <w:num w:numId="13" w16cid:durableId="1461220897">
    <w:abstractNumId w:val="43"/>
  </w:num>
  <w:num w:numId="14" w16cid:durableId="547185069">
    <w:abstractNumId w:val="15"/>
  </w:num>
  <w:num w:numId="15" w16cid:durableId="10162">
    <w:abstractNumId w:val="10"/>
  </w:num>
  <w:num w:numId="16" w16cid:durableId="330447732">
    <w:abstractNumId w:val="4"/>
  </w:num>
  <w:num w:numId="17" w16cid:durableId="562255397">
    <w:abstractNumId w:val="8"/>
  </w:num>
  <w:num w:numId="18" w16cid:durableId="644891171">
    <w:abstractNumId w:val="5"/>
    <w:lvlOverride w:ilvl="0">
      <w:lvl w:ilvl="0">
        <w:start w:val="1"/>
        <w:numFmt w:val="decimal"/>
        <w:lvlText w:val="%1."/>
        <w:lvlJc w:val="left"/>
        <w:pPr>
          <w:ind w:left="6" w:hanging="360"/>
        </w:pPr>
        <w:rPr>
          <w:rFonts w:asciiTheme="minorHAnsi" w:hAnsiTheme="minorHAnsi" w:cstheme="minorHAnsi" w:hint="default"/>
          <w:sz w:val="20"/>
          <w:szCs w:val="20"/>
        </w:rPr>
      </w:lvl>
    </w:lvlOverride>
  </w:num>
  <w:num w:numId="19" w16cid:durableId="746076380">
    <w:abstractNumId w:val="44"/>
  </w:num>
  <w:num w:numId="20" w16cid:durableId="18749123">
    <w:abstractNumId w:val="16"/>
  </w:num>
  <w:num w:numId="21" w16cid:durableId="1543859771">
    <w:abstractNumId w:val="13"/>
    <w:lvlOverride w:ilvl="0">
      <w:lvl w:ilvl="0">
        <w:start w:val="1"/>
        <w:numFmt w:val="decimal"/>
        <w:lvlText w:val="%1."/>
        <w:lvlJc w:val="left"/>
        <w:pPr>
          <w:ind w:left="360" w:hanging="360"/>
        </w:pPr>
        <w:rPr>
          <w:b w:val="0"/>
        </w:rPr>
      </w:lvl>
    </w:lvlOverride>
  </w:num>
  <w:num w:numId="22" w16cid:durableId="974018548">
    <w:abstractNumId w:val="11"/>
  </w:num>
  <w:num w:numId="23" w16cid:durableId="74323790">
    <w:abstractNumId w:val="39"/>
    <w:lvlOverride w:ilvl="0">
      <w:lvl w:ilvl="0">
        <w:start w:val="1"/>
        <w:numFmt w:val="decimal"/>
        <w:lvlText w:val="%1."/>
        <w:lvlJc w:val="left"/>
        <w:pPr>
          <w:ind w:left="720" w:hanging="360"/>
        </w:pPr>
        <w:rPr>
          <w:b w:val="0"/>
        </w:rPr>
      </w:lvl>
    </w:lvlOverride>
  </w:num>
  <w:num w:numId="24" w16cid:durableId="1338196509">
    <w:abstractNumId w:val="6"/>
  </w:num>
  <w:num w:numId="25" w16cid:durableId="547570962">
    <w:abstractNumId w:val="30"/>
    <w:lvlOverride w:ilvl="0">
      <w:lvl w:ilvl="0">
        <w:start w:val="1"/>
        <w:numFmt w:val="decimal"/>
        <w:lvlText w:val="%1."/>
        <w:lvlJc w:val="left"/>
        <w:pPr>
          <w:ind w:left="720" w:hanging="360"/>
        </w:pPr>
        <w:rPr>
          <w:rFonts w:asciiTheme="minorHAnsi" w:hAnsiTheme="minorHAnsi" w:cstheme="minorHAnsi" w:hint="default"/>
        </w:rPr>
      </w:lvl>
    </w:lvlOverride>
  </w:num>
  <w:num w:numId="26" w16cid:durableId="185405822">
    <w:abstractNumId w:val="24"/>
  </w:num>
  <w:num w:numId="27" w16cid:durableId="1182281153">
    <w:abstractNumId w:val="33"/>
  </w:num>
  <w:num w:numId="28" w16cid:durableId="1414283748">
    <w:abstractNumId w:val="9"/>
  </w:num>
  <w:num w:numId="29" w16cid:durableId="402606814">
    <w:abstractNumId w:val="14"/>
  </w:num>
  <w:num w:numId="30" w16cid:durableId="1775133369">
    <w:abstractNumId w:val="21"/>
  </w:num>
  <w:num w:numId="31" w16cid:durableId="2020886983">
    <w:abstractNumId w:val="20"/>
  </w:num>
  <w:num w:numId="32" w16cid:durableId="1215507976">
    <w:abstractNumId w:val="5"/>
  </w:num>
  <w:num w:numId="33" w16cid:durableId="896552531">
    <w:abstractNumId w:val="34"/>
  </w:num>
  <w:num w:numId="34" w16cid:durableId="172381280">
    <w:abstractNumId w:val="34"/>
    <w:lvlOverride w:ilvl="0">
      <w:lvl w:ilvl="0">
        <w:start w:val="1"/>
        <w:numFmt w:val="decimal"/>
        <w:lvlText w:val="%1."/>
        <w:lvlJc w:val="left"/>
        <w:pPr>
          <w:ind w:left="720" w:hanging="360"/>
        </w:pPr>
        <w:rPr>
          <w:b w:val="0"/>
          <w:sz w:val="20"/>
          <w:szCs w:val="20"/>
        </w:rPr>
      </w:lvl>
    </w:lvlOverride>
  </w:num>
  <w:num w:numId="35" w16cid:durableId="598097629">
    <w:abstractNumId w:val="19"/>
  </w:num>
  <w:num w:numId="36" w16cid:durableId="1397901393">
    <w:abstractNumId w:val="42"/>
  </w:num>
  <w:num w:numId="37" w16cid:durableId="2085568963">
    <w:abstractNumId w:val="17"/>
    <w:lvlOverride w:ilvl="0">
      <w:lvl w:ilvl="0">
        <w:start w:val="1"/>
        <w:numFmt w:val="decimal"/>
        <w:lvlText w:val="%1."/>
        <w:lvlJc w:val="left"/>
        <w:pPr>
          <w:ind w:left="720" w:hanging="360"/>
        </w:pPr>
        <w:rPr>
          <w:b w:val="0"/>
          <w:sz w:val="20"/>
          <w:szCs w:val="20"/>
        </w:rPr>
      </w:lvl>
    </w:lvlOverride>
  </w:num>
  <w:num w:numId="38" w16cid:durableId="96606946">
    <w:abstractNumId w:val="44"/>
    <w:lvlOverride w:ilvl="0">
      <w:startOverride w:val="1"/>
    </w:lvlOverride>
    <w:lvlOverride w:ilvl="1">
      <w:startOverride w:val="1"/>
    </w:lvlOverride>
  </w:num>
  <w:num w:numId="39" w16cid:durableId="2090694894">
    <w:abstractNumId w:val="13"/>
    <w:lvlOverride w:ilvl="0">
      <w:startOverride w:val="1"/>
    </w:lvlOverride>
  </w:num>
  <w:num w:numId="40" w16cid:durableId="1914074394">
    <w:abstractNumId w:val="34"/>
    <w:lvlOverride w:ilvl="0">
      <w:startOverride w:val="1"/>
    </w:lvlOverride>
  </w:num>
  <w:num w:numId="41" w16cid:durableId="1781143582">
    <w:abstractNumId w:val="11"/>
    <w:lvlOverride w:ilvl="0">
      <w:lvl w:ilvl="0">
        <w:start w:val="1"/>
        <w:numFmt w:val="decimal"/>
        <w:lvlText w:val="%1."/>
        <w:lvlJc w:val="left"/>
        <w:pPr>
          <w:ind w:left="720" w:hanging="360"/>
        </w:pPr>
        <w:rPr>
          <w:b w:val="0"/>
        </w:rPr>
      </w:lvl>
    </w:lvlOverride>
  </w:num>
  <w:num w:numId="42" w16cid:durableId="178279252">
    <w:abstractNumId w:val="11"/>
    <w:lvlOverride w:ilvl="0">
      <w:startOverride w:val="1"/>
    </w:lvlOverride>
  </w:num>
  <w:num w:numId="43" w16cid:durableId="511989332">
    <w:abstractNumId w:val="39"/>
    <w:lvlOverride w:ilvl="0">
      <w:lvl w:ilvl="0">
        <w:start w:val="1"/>
        <w:numFmt w:val="decimal"/>
        <w:lvlText w:val="%1."/>
        <w:lvlJc w:val="left"/>
        <w:pPr>
          <w:ind w:left="720" w:hanging="360"/>
        </w:pPr>
        <w:rPr>
          <w:b w:val="0"/>
        </w:rPr>
      </w:lvl>
    </w:lvlOverride>
  </w:num>
  <w:num w:numId="44" w16cid:durableId="2045592654">
    <w:abstractNumId w:val="6"/>
    <w:lvlOverride w:ilvl="0">
      <w:startOverride w:val="1"/>
      <w:lvl w:ilvl="0">
        <w:start w:val="1"/>
        <w:numFmt w:val="decimal"/>
        <w:lvlText w:val=""/>
        <w:lvlJc w:val="left"/>
      </w:lvl>
    </w:lvlOverride>
    <w:lvlOverride w:ilvl="1">
      <w:startOverride w:val="1"/>
      <w:lvl w:ilvl="1">
        <w:start w:val="1"/>
        <w:numFmt w:val="lowerLetter"/>
        <w:lvlText w:val="%2."/>
        <w:lvlJc w:val="left"/>
        <w:pPr>
          <w:ind w:left="1590" w:hanging="360"/>
        </w:pPr>
      </w:lvl>
    </w:lvlOverride>
  </w:num>
  <w:num w:numId="45" w16cid:durableId="983199197">
    <w:abstractNumId w:val="39"/>
    <w:lvlOverride w:ilvl="0">
      <w:startOverride w:val="1"/>
    </w:lvlOverride>
  </w:num>
  <w:num w:numId="46" w16cid:durableId="1236087766">
    <w:abstractNumId w:val="30"/>
    <w:lvlOverride w:ilvl="0">
      <w:lvl w:ilvl="0">
        <w:start w:val="1"/>
        <w:numFmt w:val="lowerLetter"/>
        <w:lvlText w:val="%1."/>
        <w:lvlJc w:val="left"/>
        <w:pPr>
          <w:ind w:left="1440" w:hanging="360"/>
        </w:pPr>
      </w:lvl>
    </w:lvlOverride>
    <w:lvlOverride w:ilvl="1">
      <w:lvl w:ilvl="1">
        <w:start w:val="1"/>
        <w:numFmt w:val="lowerLetter"/>
        <w:lvlText w:val="%2."/>
        <w:lvlJc w:val="left"/>
        <w:pPr>
          <w:ind w:left="2160" w:hanging="360"/>
        </w:pPr>
      </w:lvl>
    </w:lvlOverride>
    <w:lvlOverride w:ilvl="2">
      <w:lvl w:ilvl="2" w:tentative="1">
        <w:start w:val="1"/>
        <w:numFmt w:val="lowerRoman"/>
        <w:lvlText w:val="%3."/>
        <w:lvlJc w:val="right"/>
        <w:pPr>
          <w:ind w:left="2880" w:hanging="180"/>
        </w:pPr>
      </w:lvl>
    </w:lvlOverride>
    <w:lvlOverride w:ilvl="3">
      <w:lvl w:ilvl="3" w:tentative="1">
        <w:start w:val="1"/>
        <w:numFmt w:val="decimal"/>
        <w:lvlText w:val="%4."/>
        <w:lvlJc w:val="left"/>
        <w:pPr>
          <w:ind w:left="3600" w:hanging="360"/>
        </w:pPr>
      </w:lvl>
    </w:lvlOverride>
    <w:lvlOverride w:ilvl="4">
      <w:lvl w:ilvl="4" w:tentative="1">
        <w:start w:val="1"/>
        <w:numFmt w:val="lowerLetter"/>
        <w:lvlText w:val="%5."/>
        <w:lvlJc w:val="left"/>
        <w:pPr>
          <w:ind w:left="4320" w:hanging="360"/>
        </w:pPr>
      </w:lvl>
    </w:lvlOverride>
    <w:lvlOverride w:ilvl="5">
      <w:lvl w:ilvl="5" w:tentative="1">
        <w:start w:val="1"/>
        <w:numFmt w:val="lowerRoman"/>
        <w:lvlText w:val="%6."/>
        <w:lvlJc w:val="right"/>
        <w:pPr>
          <w:ind w:left="5040" w:hanging="180"/>
        </w:pPr>
      </w:lvl>
    </w:lvlOverride>
    <w:lvlOverride w:ilvl="6">
      <w:lvl w:ilvl="6" w:tentative="1">
        <w:start w:val="1"/>
        <w:numFmt w:val="decimal"/>
        <w:lvlText w:val="%7."/>
        <w:lvlJc w:val="left"/>
        <w:pPr>
          <w:ind w:left="5760" w:hanging="360"/>
        </w:pPr>
      </w:lvl>
    </w:lvlOverride>
    <w:lvlOverride w:ilvl="7">
      <w:lvl w:ilvl="7" w:tentative="1">
        <w:start w:val="1"/>
        <w:numFmt w:val="lowerLetter"/>
        <w:lvlText w:val="%8."/>
        <w:lvlJc w:val="left"/>
        <w:pPr>
          <w:ind w:left="6480" w:hanging="360"/>
        </w:pPr>
      </w:lvl>
    </w:lvlOverride>
    <w:lvlOverride w:ilvl="8">
      <w:lvl w:ilvl="8" w:tentative="1">
        <w:start w:val="1"/>
        <w:numFmt w:val="lowerRoman"/>
        <w:lvlText w:val="%9."/>
        <w:lvlJc w:val="right"/>
        <w:pPr>
          <w:ind w:left="7200" w:hanging="180"/>
        </w:pPr>
      </w:lvl>
    </w:lvlOverride>
  </w:num>
  <w:num w:numId="47" w16cid:durableId="1650745450">
    <w:abstractNumId w:val="36"/>
  </w:num>
  <w:num w:numId="48" w16cid:durableId="408189243">
    <w:abstractNumId w:val="36"/>
    <w:lvlOverride w:ilvl="0">
      <w:startOverride w:val="1"/>
    </w:lvlOverride>
  </w:num>
  <w:num w:numId="49" w16cid:durableId="148207214">
    <w:abstractNumId w:val="29"/>
  </w:num>
  <w:num w:numId="50" w16cid:durableId="461583262">
    <w:abstractNumId w:val="27"/>
  </w:num>
  <w:num w:numId="51" w16cid:durableId="1995719476">
    <w:abstractNumId w:val="41"/>
  </w:num>
  <w:num w:numId="52" w16cid:durableId="723530926">
    <w:abstractNumId w:val="20"/>
    <w:lvlOverride w:ilvl="0">
      <w:lvl w:ilvl="0">
        <w:start w:val="1"/>
        <w:numFmt w:val="decimal"/>
        <w:lvlText w:val="%1."/>
        <w:lvlJc w:val="left"/>
        <w:pPr>
          <w:ind w:left="360" w:hanging="360"/>
        </w:pPr>
        <w:rPr>
          <w:sz w:val="20"/>
          <w:szCs w:val="20"/>
        </w:rPr>
      </w:lvl>
    </w:lvlOverride>
  </w:num>
  <w:num w:numId="53" w16cid:durableId="1739088854">
    <w:abstractNumId w:val="14"/>
    <w:lvlOverride w:ilvl="0">
      <w:lvl w:ilvl="0">
        <w:start w:val="1"/>
        <w:numFmt w:val="lowerLetter"/>
        <w:lvlText w:val="%1."/>
        <w:lvlJc w:val="left"/>
        <w:pPr>
          <w:ind w:left="1697" w:hanging="360"/>
        </w:pPr>
      </w:lvl>
    </w:lvlOverride>
  </w:num>
  <w:num w:numId="54" w16cid:durableId="929311866">
    <w:abstractNumId w:val="17"/>
  </w:num>
  <w:num w:numId="55" w16cid:durableId="1979871998">
    <w:abstractNumId w:val="18"/>
  </w:num>
  <w:num w:numId="56" w16cid:durableId="1968926087">
    <w:abstractNumId w:val="13"/>
  </w:num>
  <w:num w:numId="57" w16cid:durableId="729578231">
    <w:abstractNumId w:val="30"/>
  </w:num>
  <w:num w:numId="58" w16cid:durableId="711222926">
    <w:abstractNumId w:val="39"/>
  </w:num>
  <w:num w:numId="59" w16cid:durableId="22776347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86057067">
    <w:abstractNumId w:val="3"/>
  </w:num>
  <w:num w:numId="61" w16cid:durableId="1562789854">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EF"/>
    <w:rsid w:val="00000B41"/>
    <w:rsid w:val="000020FB"/>
    <w:rsid w:val="000024D6"/>
    <w:rsid w:val="00002760"/>
    <w:rsid w:val="00002E31"/>
    <w:rsid w:val="000036B4"/>
    <w:rsid w:val="00003828"/>
    <w:rsid w:val="00004644"/>
    <w:rsid w:val="000048DE"/>
    <w:rsid w:val="00005AC5"/>
    <w:rsid w:val="00005F64"/>
    <w:rsid w:val="00006E26"/>
    <w:rsid w:val="000105D4"/>
    <w:rsid w:val="000109D2"/>
    <w:rsid w:val="00011429"/>
    <w:rsid w:val="00011AB2"/>
    <w:rsid w:val="000129C4"/>
    <w:rsid w:val="00012B21"/>
    <w:rsid w:val="0001357A"/>
    <w:rsid w:val="00013937"/>
    <w:rsid w:val="00014F2C"/>
    <w:rsid w:val="0001510E"/>
    <w:rsid w:val="0001588C"/>
    <w:rsid w:val="00015D49"/>
    <w:rsid w:val="0001662B"/>
    <w:rsid w:val="0001696E"/>
    <w:rsid w:val="000179F5"/>
    <w:rsid w:val="00017AB6"/>
    <w:rsid w:val="00022E3F"/>
    <w:rsid w:val="00023380"/>
    <w:rsid w:val="00025474"/>
    <w:rsid w:val="0002614E"/>
    <w:rsid w:val="00026677"/>
    <w:rsid w:val="000273EF"/>
    <w:rsid w:val="00030271"/>
    <w:rsid w:val="00032DB5"/>
    <w:rsid w:val="00033873"/>
    <w:rsid w:val="00033B2D"/>
    <w:rsid w:val="00033EB9"/>
    <w:rsid w:val="0003501A"/>
    <w:rsid w:val="0003781C"/>
    <w:rsid w:val="00037CB9"/>
    <w:rsid w:val="00037DA3"/>
    <w:rsid w:val="000423F8"/>
    <w:rsid w:val="00043831"/>
    <w:rsid w:val="00043E71"/>
    <w:rsid w:val="0004533C"/>
    <w:rsid w:val="000455DF"/>
    <w:rsid w:val="00045ABB"/>
    <w:rsid w:val="00045B08"/>
    <w:rsid w:val="000465F8"/>
    <w:rsid w:val="0004738E"/>
    <w:rsid w:val="000476BE"/>
    <w:rsid w:val="0004794D"/>
    <w:rsid w:val="00050185"/>
    <w:rsid w:val="00050522"/>
    <w:rsid w:val="00050735"/>
    <w:rsid w:val="00051815"/>
    <w:rsid w:val="00052424"/>
    <w:rsid w:val="000527AC"/>
    <w:rsid w:val="000529E7"/>
    <w:rsid w:val="00052D56"/>
    <w:rsid w:val="00054696"/>
    <w:rsid w:val="000557FB"/>
    <w:rsid w:val="00055E6A"/>
    <w:rsid w:val="000577B0"/>
    <w:rsid w:val="00057F73"/>
    <w:rsid w:val="00060B32"/>
    <w:rsid w:val="00062A12"/>
    <w:rsid w:val="00063693"/>
    <w:rsid w:val="00063A7E"/>
    <w:rsid w:val="00064586"/>
    <w:rsid w:val="000645F3"/>
    <w:rsid w:val="00065F24"/>
    <w:rsid w:val="00066819"/>
    <w:rsid w:val="00066CE9"/>
    <w:rsid w:val="0006717C"/>
    <w:rsid w:val="00067A0A"/>
    <w:rsid w:val="00070E10"/>
    <w:rsid w:val="00071DA9"/>
    <w:rsid w:val="00072781"/>
    <w:rsid w:val="00072E1E"/>
    <w:rsid w:val="00073B8C"/>
    <w:rsid w:val="00075A68"/>
    <w:rsid w:val="00075C3D"/>
    <w:rsid w:val="000762DC"/>
    <w:rsid w:val="0007682D"/>
    <w:rsid w:val="00080F86"/>
    <w:rsid w:val="000814E2"/>
    <w:rsid w:val="0008210E"/>
    <w:rsid w:val="00082667"/>
    <w:rsid w:val="00082C40"/>
    <w:rsid w:val="0008335D"/>
    <w:rsid w:val="00083EE7"/>
    <w:rsid w:val="000844F8"/>
    <w:rsid w:val="00084CBE"/>
    <w:rsid w:val="00085353"/>
    <w:rsid w:val="00086F01"/>
    <w:rsid w:val="0009130B"/>
    <w:rsid w:val="00091697"/>
    <w:rsid w:val="00092F0D"/>
    <w:rsid w:val="00093184"/>
    <w:rsid w:val="00093AC4"/>
    <w:rsid w:val="000941A5"/>
    <w:rsid w:val="0009521B"/>
    <w:rsid w:val="00095956"/>
    <w:rsid w:val="00095B8A"/>
    <w:rsid w:val="00095FC3"/>
    <w:rsid w:val="00096047"/>
    <w:rsid w:val="0009706A"/>
    <w:rsid w:val="000974AF"/>
    <w:rsid w:val="0009799B"/>
    <w:rsid w:val="00097B04"/>
    <w:rsid w:val="000A03C5"/>
    <w:rsid w:val="000A1C99"/>
    <w:rsid w:val="000A274C"/>
    <w:rsid w:val="000A3E63"/>
    <w:rsid w:val="000A4D34"/>
    <w:rsid w:val="000A633D"/>
    <w:rsid w:val="000A654A"/>
    <w:rsid w:val="000A72DA"/>
    <w:rsid w:val="000B043E"/>
    <w:rsid w:val="000B079B"/>
    <w:rsid w:val="000B22CC"/>
    <w:rsid w:val="000B25BD"/>
    <w:rsid w:val="000B26FD"/>
    <w:rsid w:val="000B2799"/>
    <w:rsid w:val="000B2B98"/>
    <w:rsid w:val="000B2E90"/>
    <w:rsid w:val="000B3AAE"/>
    <w:rsid w:val="000B3D15"/>
    <w:rsid w:val="000B41B8"/>
    <w:rsid w:val="000B4B91"/>
    <w:rsid w:val="000B50F5"/>
    <w:rsid w:val="000B57E4"/>
    <w:rsid w:val="000B5C67"/>
    <w:rsid w:val="000B5F80"/>
    <w:rsid w:val="000B7F36"/>
    <w:rsid w:val="000C1104"/>
    <w:rsid w:val="000C18E8"/>
    <w:rsid w:val="000C1FBD"/>
    <w:rsid w:val="000C2433"/>
    <w:rsid w:val="000C24A5"/>
    <w:rsid w:val="000C4EE0"/>
    <w:rsid w:val="000C6371"/>
    <w:rsid w:val="000C7048"/>
    <w:rsid w:val="000C7261"/>
    <w:rsid w:val="000C7F1E"/>
    <w:rsid w:val="000D0CBA"/>
    <w:rsid w:val="000D1666"/>
    <w:rsid w:val="000D19C9"/>
    <w:rsid w:val="000D3831"/>
    <w:rsid w:val="000D3DCC"/>
    <w:rsid w:val="000D536E"/>
    <w:rsid w:val="000D5DEE"/>
    <w:rsid w:val="000D6237"/>
    <w:rsid w:val="000D6D8F"/>
    <w:rsid w:val="000D74E8"/>
    <w:rsid w:val="000D7653"/>
    <w:rsid w:val="000E0D29"/>
    <w:rsid w:val="000E1821"/>
    <w:rsid w:val="000E2410"/>
    <w:rsid w:val="000E2F22"/>
    <w:rsid w:val="000E4099"/>
    <w:rsid w:val="000E40BE"/>
    <w:rsid w:val="000E4D93"/>
    <w:rsid w:val="000E5464"/>
    <w:rsid w:val="000E5562"/>
    <w:rsid w:val="000E57F8"/>
    <w:rsid w:val="000E6B88"/>
    <w:rsid w:val="000E7079"/>
    <w:rsid w:val="000F0539"/>
    <w:rsid w:val="000F117E"/>
    <w:rsid w:val="000F138B"/>
    <w:rsid w:val="000F15C6"/>
    <w:rsid w:val="000F1988"/>
    <w:rsid w:val="000F2F78"/>
    <w:rsid w:val="000F3EDE"/>
    <w:rsid w:val="000F3FEB"/>
    <w:rsid w:val="000F4652"/>
    <w:rsid w:val="000F49B4"/>
    <w:rsid w:val="000F4BCA"/>
    <w:rsid w:val="000F4BE2"/>
    <w:rsid w:val="000F64FC"/>
    <w:rsid w:val="000F670C"/>
    <w:rsid w:val="000F6C0F"/>
    <w:rsid w:val="000F6FAF"/>
    <w:rsid w:val="000F750D"/>
    <w:rsid w:val="00101279"/>
    <w:rsid w:val="00101629"/>
    <w:rsid w:val="00101DCE"/>
    <w:rsid w:val="00103BC2"/>
    <w:rsid w:val="00104205"/>
    <w:rsid w:val="0010655F"/>
    <w:rsid w:val="00106E88"/>
    <w:rsid w:val="00107774"/>
    <w:rsid w:val="00107B35"/>
    <w:rsid w:val="00111FB7"/>
    <w:rsid w:val="0011224B"/>
    <w:rsid w:val="0011267E"/>
    <w:rsid w:val="00115CA5"/>
    <w:rsid w:val="00116681"/>
    <w:rsid w:val="00120642"/>
    <w:rsid w:val="00120A14"/>
    <w:rsid w:val="00120D67"/>
    <w:rsid w:val="001213DB"/>
    <w:rsid w:val="0012445D"/>
    <w:rsid w:val="001262F9"/>
    <w:rsid w:val="001264CA"/>
    <w:rsid w:val="00127EBC"/>
    <w:rsid w:val="001307D9"/>
    <w:rsid w:val="00131488"/>
    <w:rsid w:val="00131BB5"/>
    <w:rsid w:val="001335E2"/>
    <w:rsid w:val="00133D88"/>
    <w:rsid w:val="001346AA"/>
    <w:rsid w:val="00134972"/>
    <w:rsid w:val="001353E7"/>
    <w:rsid w:val="001369E6"/>
    <w:rsid w:val="00136A47"/>
    <w:rsid w:val="00136C05"/>
    <w:rsid w:val="001379A3"/>
    <w:rsid w:val="001405B3"/>
    <w:rsid w:val="00140D1B"/>
    <w:rsid w:val="00140E42"/>
    <w:rsid w:val="001427A6"/>
    <w:rsid w:val="00142D0B"/>
    <w:rsid w:val="0014444C"/>
    <w:rsid w:val="00144F06"/>
    <w:rsid w:val="00145BF7"/>
    <w:rsid w:val="0014634F"/>
    <w:rsid w:val="00146BA1"/>
    <w:rsid w:val="00146CF4"/>
    <w:rsid w:val="001470C0"/>
    <w:rsid w:val="00147A29"/>
    <w:rsid w:val="00150712"/>
    <w:rsid w:val="00151F2A"/>
    <w:rsid w:val="00152005"/>
    <w:rsid w:val="001524AF"/>
    <w:rsid w:val="00153365"/>
    <w:rsid w:val="001544F4"/>
    <w:rsid w:val="001600D1"/>
    <w:rsid w:val="00160B45"/>
    <w:rsid w:val="001613F0"/>
    <w:rsid w:val="00161951"/>
    <w:rsid w:val="001620F6"/>
    <w:rsid w:val="0016505D"/>
    <w:rsid w:val="00166449"/>
    <w:rsid w:val="001669CA"/>
    <w:rsid w:val="00167ACA"/>
    <w:rsid w:val="00170584"/>
    <w:rsid w:val="00170860"/>
    <w:rsid w:val="00170DD6"/>
    <w:rsid w:val="00171301"/>
    <w:rsid w:val="00174FDE"/>
    <w:rsid w:val="001764A6"/>
    <w:rsid w:val="001768C8"/>
    <w:rsid w:val="001775C2"/>
    <w:rsid w:val="0017790F"/>
    <w:rsid w:val="00177B70"/>
    <w:rsid w:val="0018047C"/>
    <w:rsid w:val="0018382D"/>
    <w:rsid w:val="00183B57"/>
    <w:rsid w:val="00183EE6"/>
    <w:rsid w:val="00184613"/>
    <w:rsid w:val="00184A8F"/>
    <w:rsid w:val="00185AA3"/>
    <w:rsid w:val="00186269"/>
    <w:rsid w:val="0019141E"/>
    <w:rsid w:val="00191531"/>
    <w:rsid w:val="00191803"/>
    <w:rsid w:val="001920BB"/>
    <w:rsid w:val="0019354C"/>
    <w:rsid w:val="00194AC8"/>
    <w:rsid w:val="001953C9"/>
    <w:rsid w:val="001973F9"/>
    <w:rsid w:val="001A129D"/>
    <w:rsid w:val="001A2DC0"/>
    <w:rsid w:val="001A32E1"/>
    <w:rsid w:val="001A3527"/>
    <w:rsid w:val="001A438F"/>
    <w:rsid w:val="001A452C"/>
    <w:rsid w:val="001A5020"/>
    <w:rsid w:val="001A562B"/>
    <w:rsid w:val="001A5BB6"/>
    <w:rsid w:val="001A5BDD"/>
    <w:rsid w:val="001A67DA"/>
    <w:rsid w:val="001A736F"/>
    <w:rsid w:val="001B023B"/>
    <w:rsid w:val="001B02C1"/>
    <w:rsid w:val="001B193D"/>
    <w:rsid w:val="001B3000"/>
    <w:rsid w:val="001B35A6"/>
    <w:rsid w:val="001B4722"/>
    <w:rsid w:val="001B4A1E"/>
    <w:rsid w:val="001C06C2"/>
    <w:rsid w:val="001C07CE"/>
    <w:rsid w:val="001C086D"/>
    <w:rsid w:val="001C1F56"/>
    <w:rsid w:val="001C41D0"/>
    <w:rsid w:val="001C7A95"/>
    <w:rsid w:val="001D0A98"/>
    <w:rsid w:val="001D10AD"/>
    <w:rsid w:val="001D326C"/>
    <w:rsid w:val="001D3B2A"/>
    <w:rsid w:val="001D59FD"/>
    <w:rsid w:val="001D5EB5"/>
    <w:rsid w:val="001D6131"/>
    <w:rsid w:val="001D6919"/>
    <w:rsid w:val="001D714F"/>
    <w:rsid w:val="001D7F32"/>
    <w:rsid w:val="001E0355"/>
    <w:rsid w:val="001E0C2E"/>
    <w:rsid w:val="001E0F5C"/>
    <w:rsid w:val="001E13E9"/>
    <w:rsid w:val="001E16E6"/>
    <w:rsid w:val="001E18D3"/>
    <w:rsid w:val="001E22E5"/>
    <w:rsid w:val="001E3058"/>
    <w:rsid w:val="001E321E"/>
    <w:rsid w:val="001E6910"/>
    <w:rsid w:val="001E6ACE"/>
    <w:rsid w:val="001E6FB6"/>
    <w:rsid w:val="001F001B"/>
    <w:rsid w:val="001F19F6"/>
    <w:rsid w:val="001F1AAB"/>
    <w:rsid w:val="001F227F"/>
    <w:rsid w:val="001F23D1"/>
    <w:rsid w:val="001F2683"/>
    <w:rsid w:val="001F2EC9"/>
    <w:rsid w:val="001F374E"/>
    <w:rsid w:val="001F3AE1"/>
    <w:rsid w:val="001F3BBF"/>
    <w:rsid w:val="001F5383"/>
    <w:rsid w:val="001F5909"/>
    <w:rsid w:val="001F7A20"/>
    <w:rsid w:val="00200577"/>
    <w:rsid w:val="00201B6B"/>
    <w:rsid w:val="00201E25"/>
    <w:rsid w:val="002023A3"/>
    <w:rsid w:val="00203942"/>
    <w:rsid w:val="0020395C"/>
    <w:rsid w:val="00205115"/>
    <w:rsid w:val="002059B9"/>
    <w:rsid w:val="0020620E"/>
    <w:rsid w:val="0020682D"/>
    <w:rsid w:val="00210597"/>
    <w:rsid w:val="002121C6"/>
    <w:rsid w:val="00213570"/>
    <w:rsid w:val="00213C2A"/>
    <w:rsid w:val="00213D78"/>
    <w:rsid w:val="00213DB3"/>
    <w:rsid w:val="0021497A"/>
    <w:rsid w:val="0021600A"/>
    <w:rsid w:val="002174B2"/>
    <w:rsid w:val="00220877"/>
    <w:rsid w:val="00222B20"/>
    <w:rsid w:val="002231F2"/>
    <w:rsid w:val="00223597"/>
    <w:rsid w:val="00223B39"/>
    <w:rsid w:val="00224554"/>
    <w:rsid w:val="0022467C"/>
    <w:rsid w:val="00224729"/>
    <w:rsid w:val="00224D66"/>
    <w:rsid w:val="00224F18"/>
    <w:rsid w:val="002253BC"/>
    <w:rsid w:val="00226241"/>
    <w:rsid w:val="00226ADE"/>
    <w:rsid w:val="00226E09"/>
    <w:rsid w:val="00231CA4"/>
    <w:rsid w:val="0023301B"/>
    <w:rsid w:val="00235250"/>
    <w:rsid w:val="002354A1"/>
    <w:rsid w:val="00235E9D"/>
    <w:rsid w:val="0023776E"/>
    <w:rsid w:val="002405E2"/>
    <w:rsid w:val="00240C6D"/>
    <w:rsid w:val="002435DF"/>
    <w:rsid w:val="00243D46"/>
    <w:rsid w:val="00244D87"/>
    <w:rsid w:val="00245079"/>
    <w:rsid w:val="00245C0A"/>
    <w:rsid w:val="00245EA2"/>
    <w:rsid w:val="00247CD9"/>
    <w:rsid w:val="0025037A"/>
    <w:rsid w:val="00252467"/>
    <w:rsid w:val="00255155"/>
    <w:rsid w:val="0025575A"/>
    <w:rsid w:val="00256EAF"/>
    <w:rsid w:val="0026079E"/>
    <w:rsid w:val="00260C03"/>
    <w:rsid w:val="002634F1"/>
    <w:rsid w:val="002650B1"/>
    <w:rsid w:val="00266A19"/>
    <w:rsid w:val="002679B4"/>
    <w:rsid w:val="002700EF"/>
    <w:rsid w:val="0027093A"/>
    <w:rsid w:val="00270AAE"/>
    <w:rsid w:val="00270F9D"/>
    <w:rsid w:val="002712F8"/>
    <w:rsid w:val="00272DFB"/>
    <w:rsid w:val="0027333E"/>
    <w:rsid w:val="0027433E"/>
    <w:rsid w:val="00274F5F"/>
    <w:rsid w:val="00275397"/>
    <w:rsid w:val="002755E3"/>
    <w:rsid w:val="002766FC"/>
    <w:rsid w:val="00276776"/>
    <w:rsid w:val="002770FC"/>
    <w:rsid w:val="00277DE6"/>
    <w:rsid w:val="002800C8"/>
    <w:rsid w:val="002813BA"/>
    <w:rsid w:val="0028145F"/>
    <w:rsid w:val="002814CE"/>
    <w:rsid w:val="00281657"/>
    <w:rsid w:val="00281670"/>
    <w:rsid w:val="00283323"/>
    <w:rsid w:val="00283B9B"/>
    <w:rsid w:val="00284F0D"/>
    <w:rsid w:val="00285868"/>
    <w:rsid w:val="0028608A"/>
    <w:rsid w:val="0028674D"/>
    <w:rsid w:val="002867CB"/>
    <w:rsid w:val="002922E1"/>
    <w:rsid w:val="00292396"/>
    <w:rsid w:val="002926D6"/>
    <w:rsid w:val="00293648"/>
    <w:rsid w:val="0029391B"/>
    <w:rsid w:val="00293A5C"/>
    <w:rsid w:val="00293C3C"/>
    <w:rsid w:val="00294D66"/>
    <w:rsid w:val="00295EF2"/>
    <w:rsid w:val="0029774A"/>
    <w:rsid w:val="002A11FB"/>
    <w:rsid w:val="002A1672"/>
    <w:rsid w:val="002A1E5B"/>
    <w:rsid w:val="002A2E67"/>
    <w:rsid w:val="002A3163"/>
    <w:rsid w:val="002A4727"/>
    <w:rsid w:val="002A4793"/>
    <w:rsid w:val="002A6155"/>
    <w:rsid w:val="002A6777"/>
    <w:rsid w:val="002A701E"/>
    <w:rsid w:val="002B0266"/>
    <w:rsid w:val="002B02D5"/>
    <w:rsid w:val="002B073D"/>
    <w:rsid w:val="002B176A"/>
    <w:rsid w:val="002B17A4"/>
    <w:rsid w:val="002B1BA8"/>
    <w:rsid w:val="002B2616"/>
    <w:rsid w:val="002B29C1"/>
    <w:rsid w:val="002B2FC0"/>
    <w:rsid w:val="002B3D4B"/>
    <w:rsid w:val="002B3D86"/>
    <w:rsid w:val="002B49A2"/>
    <w:rsid w:val="002B4DEA"/>
    <w:rsid w:val="002C24CB"/>
    <w:rsid w:val="002C2E08"/>
    <w:rsid w:val="002C2FE9"/>
    <w:rsid w:val="002C2FEE"/>
    <w:rsid w:val="002C4DA1"/>
    <w:rsid w:val="002C4F37"/>
    <w:rsid w:val="002C54EB"/>
    <w:rsid w:val="002C6E94"/>
    <w:rsid w:val="002D01A3"/>
    <w:rsid w:val="002D0839"/>
    <w:rsid w:val="002D11F7"/>
    <w:rsid w:val="002D221E"/>
    <w:rsid w:val="002D3960"/>
    <w:rsid w:val="002D3DE3"/>
    <w:rsid w:val="002D3FD8"/>
    <w:rsid w:val="002D488F"/>
    <w:rsid w:val="002D4F46"/>
    <w:rsid w:val="002D5DF5"/>
    <w:rsid w:val="002D6384"/>
    <w:rsid w:val="002D63BE"/>
    <w:rsid w:val="002E0B2A"/>
    <w:rsid w:val="002E18ED"/>
    <w:rsid w:val="002E1CE0"/>
    <w:rsid w:val="002E3EDA"/>
    <w:rsid w:val="002E40C8"/>
    <w:rsid w:val="002E4796"/>
    <w:rsid w:val="002E58B1"/>
    <w:rsid w:val="002E65B5"/>
    <w:rsid w:val="002E737D"/>
    <w:rsid w:val="002F04C4"/>
    <w:rsid w:val="002F0B11"/>
    <w:rsid w:val="002F0F15"/>
    <w:rsid w:val="002F110D"/>
    <w:rsid w:val="002F13DD"/>
    <w:rsid w:val="002F1CF4"/>
    <w:rsid w:val="002F1D41"/>
    <w:rsid w:val="002F213F"/>
    <w:rsid w:val="002F2166"/>
    <w:rsid w:val="002F29EB"/>
    <w:rsid w:val="002F2B29"/>
    <w:rsid w:val="002F41BF"/>
    <w:rsid w:val="002F4601"/>
    <w:rsid w:val="002F5C40"/>
    <w:rsid w:val="002F66F7"/>
    <w:rsid w:val="002F690B"/>
    <w:rsid w:val="002F6E0A"/>
    <w:rsid w:val="002F7518"/>
    <w:rsid w:val="00300E7B"/>
    <w:rsid w:val="00300FFE"/>
    <w:rsid w:val="00301CCA"/>
    <w:rsid w:val="00302146"/>
    <w:rsid w:val="00303D0B"/>
    <w:rsid w:val="00304069"/>
    <w:rsid w:val="003059EA"/>
    <w:rsid w:val="00306E92"/>
    <w:rsid w:val="003075CE"/>
    <w:rsid w:val="003076F9"/>
    <w:rsid w:val="00310DE1"/>
    <w:rsid w:val="00311A5A"/>
    <w:rsid w:val="003126C0"/>
    <w:rsid w:val="00313690"/>
    <w:rsid w:val="00314428"/>
    <w:rsid w:val="00314B54"/>
    <w:rsid w:val="003153CC"/>
    <w:rsid w:val="00316930"/>
    <w:rsid w:val="003175C6"/>
    <w:rsid w:val="00321050"/>
    <w:rsid w:val="00321A78"/>
    <w:rsid w:val="00322F89"/>
    <w:rsid w:val="0032399B"/>
    <w:rsid w:val="0032501D"/>
    <w:rsid w:val="00325305"/>
    <w:rsid w:val="00325937"/>
    <w:rsid w:val="00325E72"/>
    <w:rsid w:val="00326167"/>
    <w:rsid w:val="00326726"/>
    <w:rsid w:val="00326CD0"/>
    <w:rsid w:val="0032700A"/>
    <w:rsid w:val="00327105"/>
    <w:rsid w:val="0032755D"/>
    <w:rsid w:val="00330790"/>
    <w:rsid w:val="00330898"/>
    <w:rsid w:val="00330AB2"/>
    <w:rsid w:val="00331B6F"/>
    <w:rsid w:val="0033289F"/>
    <w:rsid w:val="00332A2A"/>
    <w:rsid w:val="00333127"/>
    <w:rsid w:val="00333191"/>
    <w:rsid w:val="00334644"/>
    <w:rsid w:val="00335F59"/>
    <w:rsid w:val="00337CCD"/>
    <w:rsid w:val="00337FAA"/>
    <w:rsid w:val="0034024D"/>
    <w:rsid w:val="0034084B"/>
    <w:rsid w:val="003408AF"/>
    <w:rsid w:val="00340A68"/>
    <w:rsid w:val="00343FC0"/>
    <w:rsid w:val="0034414A"/>
    <w:rsid w:val="003448EF"/>
    <w:rsid w:val="00344914"/>
    <w:rsid w:val="00344B6F"/>
    <w:rsid w:val="0034503D"/>
    <w:rsid w:val="00345348"/>
    <w:rsid w:val="0034561A"/>
    <w:rsid w:val="00345A45"/>
    <w:rsid w:val="00346433"/>
    <w:rsid w:val="00347268"/>
    <w:rsid w:val="003472CA"/>
    <w:rsid w:val="0034788E"/>
    <w:rsid w:val="00347D7D"/>
    <w:rsid w:val="00350526"/>
    <w:rsid w:val="00352FB3"/>
    <w:rsid w:val="003544D8"/>
    <w:rsid w:val="00354CA3"/>
    <w:rsid w:val="00355C7F"/>
    <w:rsid w:val="00356F1E"/>
    <w:rsid w:val="00357466"/>
    <w:rsid w:val="00357C2F"/>
    <w:rsid w:val="00360483"/>
    <w:rsid w:val="00360A3B"/>
    <w:rsid w:val="00362024"/>
    <w:rsid w:val="003626E3"/>
    <w:rsid w:val="00364359"/>
    <w:rsid w:val="0036473C"/>
    <w:rsid w:val="00367E30"/>
    <w:rsid w:val="00371371"/>
    <w:rsid w:val="003713F3"/>
    <w:rsid w:val="00371E21"/>
    <w:rsid w:val="00371E64"/>
    <w:rsid w:val="00372889"/>
    <w:rsid w:val="00373D35"/>
    <w:rsid w:val="00374BF3"/>
    <w:rsid w:val="003752EB"/>
    <w:rsid w:val="00375DD9"/>
    <w:rsid w:val="00375E61"/>
    <w:rsid w:val="00376DBA"/>
    <w:rsid w:val="00377299"/>
    <w:rsid w:val="00377534"/>
    <w:rsid w:val="00377D8A"/>
    <w:rsid w:val="00380F56"/>
    <w:rsid w:val="00384CB1"/>
    <w:rsid w:val="00386E59"/>
    <w:rsid w:val="00391170"/>
    <w:rsid w:val="003918C1"/>
    <w:rsid w:val="00391E7A"/>
    <w:rsid w:val="003928E9"/>
    <w:rsid w:val="0039440E"/>
    <w:rsid w:val="0039473E"/>
    <w:rsid w:val="00394768"/>
    <w:rsid w:val="003975A2"/>
    <w:rsid w:val="003A05E7"/>
    <w:rsid w:val="003A12BA"/>
    <w:rsid w:val="003A246E"/>
    <w:rsid w:val="003A2CDA"/>
    <w:rsid w:val="003A2D53"/>
    <w:rsid w:val="003A3E8E"/>
    <w:rsid w:val="003A52B3"/>
    <w:rsid w:val="003A537B"/>
    <w:rsid w:val="003A5A62"/>
    <w:rsid w:val="003A72EB"/>
    <w:rsid w:val="003A7401"/>
    <w:rsid w:val="003A7EA8"/>
    <w:rsid w:val="003B0233"/>
    <w:rsid w:val="003B036C"/>
    <w:rsid w:val="003B1918"/>
    <w:rsid w:val="003B1A12"/>
    <w:rsid w:val="003B216C"/>
    <w:rsid w:val="003B2E8E"/>
    <w:rsid w:val="003B3E22"/>
    <w:rsid w:val="003B4B69"/>
    <w:rsid w:val="003B5980"/>
    <w:rsid w:val="003B5E24"/>
    <w:rsid w:val="003C0771"/>
    <w:rsid w:val="003C0F60"/>
    <w:rsid w:val="003C2C4C"/>
    <w:rsid w:val="003C324F"/>
    <w:rsid w:val="003C59AA"/>
    <w:rsid w:val="003C6A1F"/>
    <w:rsid w:val="003C6EE6"/>
    <w:rsid w:val="003C7258"/>
    <w:rsid w:val="003C737F"/>
    <w:rsid w:val="003C7FB9"/>
    <w:rsid w:val="003D0689"/>
    <w:rsid w:val="003D306E"/>
    <w:rsid w:val="003D39E1"/>
    <w:rsid w:val="003D3BE2"/>
    <w:rsid w:val="003D44A9"/>
    <w:rsid w:val="003D596A"/>
    <w:rsid w:val="003D5B66"/>
    <w:rsid w:val="003D607A"/>
    <w:rsid w:val="003D7552"/>
    <w:rsid w:val="003D7A81"/>
    <w:rsid w:val="003E2ECE"/>
    <w:rsid w:val="003E43C7"/>
    <w:rsid w:val="003E4A2A"/>
    <w:rsid w:val="003E5034"/>
    <w:rsid w:val="003E54AB"/>
    <w:rsid w:val="003E5A93"/>
    <w:rsid w:val="003E6322"/>
    <w:rsid w:val="003F1839"/>
    <w:rsid w:val="003F34F5"/>
    <w:rsid w:val="003F35C6"/>
    <w:rsid w:val="003F365B"/>
    <w:rsid w:val="003F3FFC"/>
    <w:rsid w:val="003F4B49"/>
    <w:rsid w:val="003F4DB6"/>
    <w:rsid w:val="003F5DE0"/>
    <w:rsid w:val="003F733C"/>
    <w:rsid w:val="003F7510"/>
    <w:rsid w:val="00400C36"/>
    <w:rsid w:val="004029E9"/>
    <w:rsid w:val="00402BA4"/>
    <w:rsid w:val="0040320B"/>
    <w:rsid w:val="00403663"/>
    <w:rsid w:val="00404395"/>
    <w:rsid w:val="00405C59"/>
    <w:rsid w:val="0040639E"/>
    <w:rsid w:val="00406C1E"/>
    <w:rsid w:val="00406E4E"/>
    <w:rsid w:val="004070A0"/>
    <w:rsid w:val="004113B9"/>
    <w:rsid w:val="00412C7C"/>
    <w:rsid w:val="0041340A"/>
    <w:rsid w:val="00413902"/>
    <w:rsid w:val="00413931"/>
    <w:rsid w:val="00414D34"/>
    <w:rsid w:val="0041554A"/>
    <w:rsid w:val="00415AD9"/>
    <w:rsid w:val="00416A84"/>
    <w:rsid w:val="0041775A"/>
    <w:rsid w:val="004178ED"/>
    <w:rsid w:val="00417A29"/>
    <w:rsid w:val="004209A7"/>
    <w:rsid w:val="00420BDC"/>
    <w:rsid w:val="0042126F"/>
    <w:rsid w:val="00423A30"/>
    <w:rsid w:val="00423B2F"/>
    <w:rsid w:val="00423BFB"/>
    <w:rsid w:val="00425AF1"/>
    <w:rsid w:val="00425E25"/>
    <w:rsid w:val="00432B29"/>
    <w:rsid w:val="00432DC6"/>
    <w:rsid w:val="00432EFE"/>
    <w:rsid w:val="00433769"/>
    <w:rsid w:val="004338F8"/>
    <w:rsid w:val="0043393B"/>
    <w:rsid w:val="00433F3F"/>
    <w:rsid w:val="00437515"/>
    <w:rsid w:val="00437895"/>
    <w:rsid w:val="0044045E"/>
    <w:rsid w:val="004405FE"/>
    <w:rsid w:val="00440EAC"/>
    <w:rsid w:val="004414B6"/>
    <w:rsid w:val="004414D8"/>
    <w:rsid w:val="004423A8"/>
    <w:rsid w:val="00442EF6"/>
    <w:rsid w:val="00443A55"/>
    <w:rsid w:val="004442A6"/>
    <w:rsid w:val="00444A4F"/>
    <w:rsid w:val="00444FA0"/>
    <w:rsid w:val="004468E3"/>
    <w:rsid w:val="00446FC0"/>
    <w:rsid w:val="00450BBE"/>
    <w:rsid w:val="00450D85"/>
    <w:rsid w:val="00450E7A"/>
    <w:rsid w:val="0045183D"/>
    <w:rsid w:val="00452AD6"/>
    <w:rsid w:val="00454AD7"/>
    <w:rsid w:val="004550BA"/>
    <w:rsid w:val="00455347"/>
    <w:rsid w:val="00455502"/>
    <w:rsid w:val="00455533"/>
    <w:rsid w:val="00455740"/>
    <w:rsid w:val="00455BE1"/>
    <w:rsid w:val="00456DCC"/>
    <w:rsid w:val="00457372"/>
    <w:rsid w:val="0045756E"/>
    <w:rsid w:val="00462607"/>
    <w:rsid w:val="00462764"/>
    <w:rsid w:val="00462F29"/>
    <w:rsid w:val="0046314D"/>
    <w:rsid w:val="00464EEE"/>
    <w:rsid w:val="00465C89"/>
    <w:rsid w:val="00466BAD"/>
    <w:rsid w:val="00466D6B"/>
    <w:rsid w:val="00470C59"/>
    <w:rsid w:val="0047240C"/>
    <w:rsid w:val="00473E29"/>
    <w:rsid w:val="0047404B"/>
    <w:rsid w:val="004740F6"/>
    <w:rsid w:val="0047461C"/>
    <w:rsid w:val="004746AD"/>
    <w:rsid w:val="00475C5D"/>
    <w:rsid w:val="00475FD0"/>
    <w:rsid w:val="00476612"/>
    <w:rsid w:val="004775C7"/>
    <w:rsid w:val="0048027C"/>
    <w:rsid w:val="00480EA2"/>
    <w:rsid w:val="004810B2"/>
    <w:rsid w:val="0048133F"/>
    <w:rsid w:val="00483158"/>
    <w:rsid w:val="0048389A"/>
    <w:rsid w:val="0048471B"/>
    <w:rsid w:val="00485FCA"/>
    <w:rsid w:val="0048611D"/>
    <w:rsid w:val="00486FE2"/>
    <w:rsid w:val="004873E0"/>
    <w:rsid w:val="004878D2"/>
    <w:rsid w:val="00487C55"/>
    <w:rsid w:val="00490A7B"/>
    <w:rsid w:val="00491444"/>
    <w:rsid w:val="0049292F"/>
    <w:rsid w:val="00496060"/>
    <w:rsid w:val="00496433"/>
    <w:rsid w:val="0049657A"/>
    <w:rsid w:val="004A025F"/>
    <w:rsid w:val="004A0280"/>
    <w:rsid w:val="004A07E6"/>
    <w:rsid w:val="004A1342"/>
    <w:rsid w:val="004A2E77"/>
    <w:rsid w:val="004A2EFB"/>
    <w:rsid w:val="004A4848"/>
    <w:rsid w:val="004A51E8"/>
    <w:rsid w:val="004B1622"/>
    <w:rsid w:val="004B26F5"/>
    <w:rsid w:val="004B3227"/>
    <w:rsid w:val="004B37BB"/>
    <w:rsid w:val="004B52AC"/>
    <w:rsid w:val="004B5ABC"/>
    <w:rsid w:val="004B78F5"/>
    <w:rsid w:val="004B7A6A"/>
    <w:rsid w:val="004C081A"/>
    <w:rsid w:val="004C0DBF"/>
    <w:rsid w:val="004C1A55"/>
    <w:rsid w:val="004C2274"/>
    <w:rsid w:val="004C3EFD"/>
    <w:rsid w:val="004C49AF"/>
    <w:rsid w:val="004C4BB2"/>
    <w:rsid w:val="004C4D03"/>
    <w:rsid w:val="004C5120"/>
    <w:rsid w:val="004C5599"/>
    <w:rsid w:val="004C6788"/>
    <w:rsid w:val="004C7355"/>
    <w:rsid w:val="004D38E7"/>
    <w:rsid w:val="004D45AB"/>
    <w:rsid w:val="004D510B"/>
    <w:rsid w:val="004D5A39"/>
    <w:rsid w:val="004E272A"/>
    <w:rsid w:val="004E2972"/>
    <w:rsid w:val="004E2C26"/>
    <w:rsid w:val="004E458C"/>
    <w:rsid w:val="004E56CC"/>
    <w:rsid w:val="004E6286"/>
    <w:rsid w:val="004E6F9A"/>
    <w:rsid w:val="004E706B"/>
    <w:rsid w:val="004E72A9"/>
    <w:rsid w:val="004E72BE"/>
    <w:rsid w:val="004E76E4"/>
    <w:rsid w:val="004F0026"/>
    <w:rsid w:val="004F25D6"/>
    <w:rsid w:val="004F34EE"/>
    <w:rsid w:val="004F4CF4"/>
    <w:rsid w:val="004F4DAB"/>
    <w:rsid w:val="00500EC0"/>
    <w:rsid w:val="0050338D"/>
    <w:rsid w:val="005033FE"/>
    <w:rsid w:val="005034CE"/>
    <w:rsid w:val="00504492"/>
    <w:rsid w:val="00504D45"/>
    <w:rsid w:val="00506F2C"/>
    <w:rsid w:val="00507882"/>
    <w:rsid w:val="005128CF"/>
    <w:rsid w:val="00512D85"/>
    <w:rsid w:val="005145B4"/>
    <w:rsid w:val="00516B1F"/>
    <w:rsid w:val="0052112D"/>
    <w:rsid w:val="00523E31"/>
    <w:rsid w:val="00523F0C"/>
    <w:rsid w:val="005241D1"/>
    <w:rsid w:val="005302F1"/>
    <w:rsid w:val="005307BE"/>
    <w:rsid w:val="005308D4"/>
    <w:rsid w:val="00530C09"/>
    <w:rsid w:val="005310AD"/>
    <w:rsid w:val="00532EF8"/>
    <w:rsid w:val="00535CBD"/>
    <w:rsid w:val="00536612"/>
    <w:rsid w:val="005372CB"/>
    <w:rsid w:val="0054109F"/>
    <w:rsid w:val="0054130C"/>
    <w:rsid w:val="005414F3"/>
    <w:rsid w:val="00541594"/>
    <w:rsid w:val="00542BFC"/>
    <w:rsid w:val="00543205"/>
    <w:rsid w:val="0054459A"/>
    <w:rsid w:val="005446A2"/>
    <w:rsid w:val="00544815"/>
    <w:rsid w:val="005455B1"/>
    <w:rsid w:val="0054688B"/>
    <w:rsid w:val="00547F87"/>
    <w:rsid w:val="00550060"/>
    <w:rsid w:val="00550302"/>
    <w:rsid w:val="00550678"/>
    <w:rsid w:val="00550E44"/>
    <w:rsid w:val="00553B46"/>
    <w:rsid w:val="00553BA4"/>
    <w:rsid w:val="00553C15"/>
    <w:rsid w:val="00553CB4"/>
    <w:rsid w:val="00554C1C"/>
    <w:rsid w:val="00554F59"/>
    <w:rsid w:val="005561CA"/>
    <w:rsid w:val="00560361"/>
    <w:rsid w:val="00561102"/>
    <w:rsid w:val="00562ED2"/>
    <w:rsid w:val="00562EFF"/>
    <w:rsid w:val="00563065"/>
    <w:rsid w:val="00564618"/>
    <w:rsid w:val="005664D4"/>
    <w:rsid w:val="00567103"/>
    <w:rsid w:val="00567F24"/>
    <w:rsid w:val="0057058A"/>
    <w:rsid w:val="00574114"/>
    <w:rsid w:val="0057461D"/>
    <w:rsid w:val="00574EE5"/>
    <w:rsid w:val="0057540A"/>
    <w:rsid w:val="0057544A"/>
    <w:rsid w:val="00580127"/>
    <w:rsid w:val="005804C8"/>
    <w:rsid w:val="00580DA8"/>
    <w:rsid w:val="00581FE9"/>
    <w:rsid w:val="00582290"/>
    <w:rsid w:val="0058279D"/>
    <w:rsid w:val="0058304B"/>
    <w:rsid w:val="00583635"/>
    <w:rsid w:val="00583EBE"/>
    <w:rsid w:val="005851D2"/>
    <w:rsid w:val="005852EB"/>
    <w:rsid w:val="00585622"/>
    <w:rsid w:val="005859E8"/>
    <w:rsid w:val="00586064"/>
    <w:rsid w:val="00586399"/>
    <w:rsid w:val="005864FF"/>
    <w:rsid w:val="00586FE9"/>
    <w:rsid w:val="0058750B"/>
    <w:rsid w:val="00587D8F"/>
    <w:rsid w:val="00591B6F"/>
    <w:rsid w:val="00592292"/>
    <w:rsid w:val="00593597"/>
    <w:rsid w:val="0059381D"/>
    <w:rsid w:val="00594D1D"/>
    <w:rsid w:val="005951DC"/>
    <w:rsid w:val="00595D7A"/>
    <w:rsid w:val="00596BE4"/>
    <w:rsid w:val="005976BE"/>
    <w:rsid w:val="005A0B6C"/>
    <w:rsid w:val="005A328B"/>
    <w:rsid w:val="005A3324"/>
    <w:rsid w:val="005A3DF9"/>
    <w:rsid w:val="005A4C01"/>
    <w:rsid w:val="005A51D1"/>
    <w:rsid w:val="005A56BC"/>
    <w:rsid w:val="005A64AC"/>
    <w:rsid w:val="005A698F"/>
    <w:rsid w:val="005A7C89"/>
    <w:rsid w:val="005A7CE5"/>
    <w:rsid w:val="005A7D59"/>
    <w:rsid w:val="005B0876"/>
    <w:rsid w:val="005B1D19"/>
    <w:rsid w:val="005B247C"/>
    <w:rsid w:val="005B2CA7"/>
    <w:rsid w:val="005B2F96"/>
    <w:rsid w:val="005B3297"/>
    <w:rsid w:val="005B3E7F"/>
    <w:rsid w:val="005B45C9"/>
    <w:rsid w:val="005B46C9"/>
    <w:rsid w:val="005B4B82"/>
    <w:rsid w:val="005B5E62"/>
    <w:rsid w:val="005B7BF6"/>
    <w:rsid w:val="005C02A9"/>
    <w:rsid w:val="005C1A21"/>
    <w:rsid w:val="005C2471"/>
    <w:rsid w:val="005C4433"/>
    <w:rsid w:val="005C5CC4"/>
    <w:rsid w:val="005C6258"/>
    <w:rsid w:val="005D218E"/>
    <w:rsid w:val="005D5D43"/>
    <w:rsid w:val="005D7282"/>
    <w:rsid w:val="005D7AC8"/>
    <w:rsid w:val="005E0A51"/>
    <w:rsid w:val="005E0FFC"/>
    <w:rsid w:val="005E1061"/>
    <w:rsid w:val="005E2121"/>
    <w:rsid w:val="005E3336"/>
    <w:rsid w:val="005E3E34"/>
    <w:rsid w:val="005E78A6"/>
    <w:rsid w:val="005E79CE"/>
    <w:rsid w:val="005F00CF"/>
    <w:rsid w:val="005F06C1"/>
    <w:rsid w:val="005F4B52"/>
    <w:rsid w:val="005F4CAA"/>
    <w:rsid w:val="005F510E"/>
    <w:rsid w:val="005F52C2"/>
    <w:rsid w:val="005F5FE0"/>
    <w:rsid w:val="006012CB"/>
    <w:rsid w:val="006014BB"/>
    <w:rsid w:val="006016B5"/>
    <w:rsid w:val="006033C9"/>
    <w:rsid w:val="00604998"/>
    <w:rsid w:val="006049BA"/>
    <w:rsid w:val="006060B4"/>
    <w:rsid w:val="006069D2"/>
    <w:rsid w:val="00606AE4"/>
    <w:rsid w:val="00607B66"/>
    <w:rsid w:val="00612AE7"/>
    <w:rsid w:val="00612DCA"/>
    <w:rsid w:val="00612E40"/>
    <w:rsid w:val="006137AA"/>
    <w:rsid w:val="00614265"/>
    <w:rsid w:val="006152BA"/>
    <w:rsid w:val="006202BC"/>
    <w:rsid w:val="0062038A"/>
    <w:rsid w:val="00620D3C"/>
    <w:rsid w:val="0062111C"/>
    <w:rsid w:val="0062150A"/>
    <w:rsid w:val="00622237"/>
    <w:rsid w:val="00622857"/>
    <w:rsid w:val="006230B3"/>
    <w:rsid w:val="00626E47"/>
    <w:rsid w:val="00632513"/>
    <w:rsid w:val="0063365C"/>
    <w:rsid w:val="006345D7"/>
    <w:rsid w:val="00635359"/>
    <w:rsid w:val="00636553"/>
    <w:rsid w:val="00636840"/>
    <w:rsid w:val="006377E0"/>
    <w:rsid w:val="006401D5"/>
    <w:rsid w:val="006409DC"/>
    <w:rsid w:val="00640AF8"/>
    <w:rsid w:val="00641002"/>
    <w:rsid w:val="006415D3"/>
    <w:rsid w:val="00641892"/>
    <w:rsid w:val="00641FB3"/>
    <w:rsid w:val="006420FB"/>
    <w:rsid w:val="006427C7"/>
    <w:rsid w:val="00644A21"/>
    <w:rsid w:val="00644B41"/>
    <w:rsid w:val="00645861"/>
    <w:rsid w:val="006475FC"/>
    <w:rsid w:val="00647A80"/>
    <w:rsid w:val="00647FE4"/>
    <w:rsid w:val="00650B0E"/>
    <w:rsid w:val="00651C3A"/>
    <w:rsid w:val="00651DEB"/>
    <w:rsid w:val="00651FC1"/>
    <w:rsid w:val="00652514"/>
    <w:rsid w:val="006533F9"/>
    <w:rsid w:val="00653C6A"/>
    <w:rsid w:val="00656277"/>
    <w:rsid w:val="00660B10"/>
    <w:rsid w:val="00660CA0"/>
    <w:rsid w:val="00662338"/>
    <w:rsid w:val="0066492B"/>
    <w:rsid w:val="00664E64"/>
    <w:rsid w:val="00666CCF"/>
    <w:rsid w:val="006679CF"/>
    <w:rsid w:val="00670C74"/>
    <w:rsid w:val="00671827"/>
    <w:rsid w:val="00671DC8"/>
    <w:rsid w:val="006736AC"/>
    <w:rsid w:val="00674AA1"/>
    <w:rsid w:val="006750F7"/>
    <w:rsid w:val="00677F91"/>
    <w:rsid w:val="006805FD"/>
    <w:rsid w:val="006816C7"/>
    <w:rsid w:val="00682EC8"/>
    <w:rsid w:val="006833A0"/>
    <w:rsid w:val="0068352F"/>
    <w:rsid w:val="00683D34"/>
    <w:rsid w:val="00684088"/>
    <w:rsid w:val="0068502C"/>
    <w:rsid w:val="00686157"/>
    <w:rsid w:val="0068704D"/>
    <w:rsid w:val="00687956"/>
    <w:rsid w:val="00687C02"/>
    <w:rsid w:val="00687E7F"/>
    <w:rsid w:val="00690D30"/>
    <w:rsid w:val="00690F27"/>
    <w:rsid w:val="00692159"/>
    <w:rsid w:val="00692907"/>
    <w:rsid w:val="00692AD7"/>
    <w:rsid w:val="00692BAC"/>
    <w:rsid w:val="00693657"/>
    <w:rsid w:val="006936FB"/>
    <w:rsid w:val="00693A55"/>
    <w:rsid w:val="00693C11"/>
    <w:rsid w:val="00693F98"/>
    <w:rsid w:val="0069521A"/>
    <w:rsid w:val="00696253"/>
    <w:rsid w:val="00696783"/>
    <w:rsid w:val="00696C37"/>
    <w:rsid w:val="006A09F3"/>
    <w:rsid w:val="006A0A76"/>
    <w:rsid w:val="006A0F00"/>
    <w:rsid w:val="006A12F0"/>
    <w:rsid w:val="006A1B4E"/>
    <w:rsid w:val="006A1B76"/>
    <w:rsid w:val="006A1F54"/>
    <w:rsid w:val="006A2640"/>
    <w:rsid w:val="006A292D"/>
    <w:rsid w:val="006A35E3"/>
    <w:rsid w:val="006A3B73"/>
    <w:rsid w:val="006A42A5"/>
    <w:rsid w:val="006A5787"/>
    <w:rsid w:val="006A5F0C"/>
    <w:rsid w:val="006A7375"/>
    <w:rsid w:val="006B03E8"/>
    <w:rsid w:val="006B041D"/>
    <w:rsid w:val="006B097D"/>
    <w:rsid w:val="006B16D2"/>
    <w:rsid w:val="006B275E"/>
    <w:rsid w:val="006B29DE"/>
    <w:rsid w:val="006B2F0B"/>
    <w:rsid w:val="006B3ECD"/>
    <w:rsid w:val="006B4012"/>
    <w:rsid w:val="006B4327"/>
    <w:rsid w:val="006B4D9F"/>
    <w:rsid w:val="006B572D"/>
    <w:rsid w:val="006B6B9C"/>
    <w:rsid w:val="006B7627"/>
    <w:rsid w:val="006B7C71"/>
    <w:rsid w:val="006C0081"/>
    <w:rsid w:val="006C0635"/>
    <w:rsid w:val="006C124A"/>
    <w:rsid w:val="006C2914"/>
    <w:rsid w:val="006C2F42"/>
    <w:rsid w:val="006C3557"/>
    <w:rsid w:val="006C394A"/>
    <w:rsid w:val="006C4829"/>
    <w:rsid w:val="006C5563"/>
    <w:rsid w:val="006C62B1"/>
    <w:rsid w:val="006C6D80"/>
    <w:rsid w:val="006D01A0"/>
    <w:rsid w:val="006D1AB4"/>
    <w:rsid w:val="006D2813"/>
    <w:rsid w:val="006D3B8B"/>
    <w:rsid w:val="006D503E"/>
    <w:rsid w:val="006D609D"/>
    <w:rsid w:val="006E138C"/>
    <w:rsid w:val="006E1A75"/>
    <w:rsid w:val="006E1F24"/>
    <w:rsid w:val="006E2189"/>
    <w:rsid w:val="006E2C26"/>
    <w:rsid w:val="006E2E0D"/>
    <w:rsid w:val="006E3301"/>
    <w:rsid w:val="006E355F"/>
    <w:rsid w:val="006E67DC"/>
    <w:rsid w:val="006E68CC"/>
    <w:rsid w:val="006E6DE4"/>
    <w:rsid w:val="006F1035"/>
    <w:rsid w:val="006F1FC0"/>
    <w:rsid w:val="006F2CB1"/>
    <w:rsid w:val="006F32A6"/>
    <w:rsid w:val="006F33A0"/>
    <w:rsid w:val="006F37A8"/>
    <w:rsid w:val="006F47C7"/>
    <w:rsid w:val="006F52FA"/>
    <w:rsid w:val="006F65CA"/>
    <w:rsid w:val="006F732D"/>
    <w:rsid w:val="006F7F1A"/>
    <w:rsid w:val="007007DE"/>
    <w:rsid w:val="00703B23"/>
    <w:rsid w:val="0070429C"/>
    <w:rsid w:val="007045B9"/>
    <w:rsid w:val="00704943"/>
    <w:rsid w:val="007053AF"/>
    <w:rsid w:val="0070588E"/>
    <w:rsid w:val="007059AF"/>
    <w:rsid w:val="00714633"/>
    <w:rsid w:val="0071469A"/>
    <w:rsid w:val="007147C3"/>
    <w:rsid w:val="00717636"/>
    <w:rsid w:val="00717A2F"/>
    <w:rsid w:val="007202F4"/>
    <w:rsid w:val="007208C9"/>
    <w:rsid w:val="007228E2"/>
    <w:rsid w:val="00723836"/>
    <w:rsid w:val="00723CB4"/>
    <w:rsid w:val="00723CEB"/>
    <w:rsid w:val="00723FCC"/>
    <w:rsid w:val="00725150"/>
    <w:rsid w:val="00725B6B"/>
    <w:rsid w:val="00726146"/>
    <w:rsid w:val="00726536"/>
    <w:rsid w:val="00726BC6"/>
    <w:rsid w:val="00727CD6"/>
    <w:rsid w:val="00731340"/>
    <w:rsid w:val="00731DF7"/>
    <w:rsid w:val="00732455"/>
    <w:rsid w:val="00732F5E"/>
    <w:rsid w:val="00733784"/>
    <w:rsid w:val="00733B65"/>
    <w:rsid w:val="0073425E"/>
    <w:rsid w:val="00734773"/>
    <w:rsid w:val="007359E6"/>
    <w:rsid w:val="00736BAE"/>
    <w:rsid w:val="00736FE7"/>
    <w:rsid w:val="00737330"/>
    <w:rsid w:val="00737B5B"/>
    <w:rsid w:val="00737FEC"/>
    <w:rsid w:val="0074016D"/>
    <w:rsid w:val="00740467"/>
    <w:rsid w:val="00740C01"/>
    <w:rsid w:val="00740F87"/>
    <w:rsid w:val="007417FD"/>
    <w:rsid w:val="007420A9"/>
    <w:rsid w:val="0074221E"/>
    <w:rsid w:val="007424F8"/>
    <w:rsid w:val="00742D5C"/>
    <w:rsid w:val="00744DC4"/>
    <w:rsid w:val="007453CF"/>
    <w:rsid w:val="007463C8"/>
    <w:rsid w:val="007464DD"/>
    <w:rsid w:val="00746E5D"/>
    <w:rsid w:val="00746EDF"/>
    <w:rsid w:val="0074752D"/>
    <w:rsid w:val="007476A0"/>
    <w:rsid w:val="00747CCE"/>
    <w:rsid w:val="00750DD1"/>
    <w:rsid w:val="00751185"/>
    <w:rsid w:val="00751B56"/>
    <w:rsid w:val="00752504"/>
    <w:rsid w:val="00752A76"/>
    <w:rsid w:val="00752C35"/>
    <w:rsid w:val="00752DA2"/>
    <w:rsid w:val="0075304D"/>
    <w:rsid w:val="0075323B"/>
    <w:rsid w:val="00753421"/>
    <w:rsid w:val="00753439"/>
    <w:rsid w:val="007541E7"/>
    <w:rsid w:val="0075421E"/>
    <w:rsid w:val="007542D6"/>
    <w:rsid w:val="00754B39"/>
    <w:rsid w:val="00754C5C"/>
    <w:rsid w:val="00756405"/>
    <w:rsid w:val="007564A2"/>
    <w:rsid w:val="00756E29"/>
    <w:rsid w:val="00757094"/>
    <w:rsid w:val="0076098F"/>
    <w:rsid w:val="007612FA"/>
    <w:rsid w:val="00761D8E"/>
    <w:rsid w:val="007629AE"/>
    <w:rsid w:val="00762A1F"/>
    <w:rsid w:val="00763CF8"/>
    <w:rsid w:val="00764CAC"/>
    <w:rsid w:val="00767027"/>
    <w:rsid w:val="007712D2"/>
    <w:rsid w:val="00772589"/>
    <w:rsid w:val="00772E60"/>
    <w:rsid w:val="00773C5D"/>
    <w:rsid w:val="007745D6"/>
    <w:rsid w:val="007767A6"/>
    <w:rsid w:val="00776F29"/>
    <w:rsid w:val="00780496"/>
    <w:rsid w:val="007813D1"/>
    <w:rsid w:val="00783447"/>
    <w:rsid w:val="0078537B"/>
    <w:rsid w:val="00785B74"/>
    <w:rsid w:val="00785DE9"/>
    <w:rsid w:val="007861BE"/>
    <w:rsid w:val="00787459"/>
    <w:rsid w:val="007875D9"/>
    <w:rsid w:val="007901A4"/>
    <w:rsid w:val="007905AE"/>
    <w:rsid w:val="00790841"/>
    <w:rsid w:val="00790B63"/>
    <w:rsid w:val="00792A71"/>
    <w:rsid w:val="00793269"/>
    <w:rsid w:val="00793459"/>
    <w:rsid w:val="00793827"/>
    <w:rsid w:val="00793A56"/>
    <w:rsid w:val="00794A8C"/>
    <w:rsid w:val="00796C36"/>
    <w:rsid w:val="00797B91"/>
    <w:rsid w:val="007A0E93"/>
    <w:rsid w:val="007A21C6"/>
    <w:rsid w:val="007A345B"/>
    <w:rsid w:val="007A3F1B"/>
    <w:rsid w:val="007A477E"/>
    <w:rsid w:val="007A4A9F"/>
    <w:rsid w:val="007A5543"/>
    <w:rsid w:val="007A57E0"/>
    <w:rsid w:val="007A7002"/>
    <w:rsid w:val="007A7055"/>
    <w:rsid w:val="007A795F"/>
    <w:rsid w:val="007A79EB"/>
    <w:rsid w:val="007B0973"/>
    <w:rsid w:val="007B1C83"/>
    <w:rsid w:val="007B5211"/>
    <w:rsid w:val="007B7349"/>
    <w:rsid w:val="007B7F5C"/>
    <w:rsid w:val="007C095B"/>
    <w:rsid w:val="007C0A9B"/>
    <w:rsid w:val="007C0C8F"/>
    <w:rsid w:val="007C1473"/>
    <w:rsid w:val="007C202D"/>
    <w:rsid w:val="007C3F07"/>
    <w:rsid w:val="007C4006"/>
    <w:rsid w:val="007C4C31"/>
    <w:rsid w:val="007C71BB"/>
    <w:rsid w:val="007C76C7"/>
    <w:rsid w:val="007D0A42"/>
    <w:rsid w:val="007D2129"/>
    <w:rsid w:val="007D2F96"/>
    <w:rsid w:val="007D316A"/>
    <w:rsid w:val="007D3D1B"/>
    <w:rsid w:val="007D43B4"/>
    <w:rsid w:val="007D48FA"/>
    <w:rsid w:val="007D4C84"/>
    <w:rsid w:val="007D5761"/>
    <w:rsid w:val="007D576A"/>
    <w:rsid w:val="007D655F"/>
    <w:rsid w:val="007D6686"/>
    <w:rsid w:val="007D6D88"/>
    <w:rsid w:val="007D7B1C"/>
    <w:rsid w:val="007E21EF"/>
    <w:rsid w:val="007E24F6"/>
    <w:rsid w:val="007E30C4"/>
    <w:rsid w:val="007E3393"/>
    <w:rsid w:val="007E3DCE"/>
    <w:rsid w:val="007E43B9"/>
    <w:rsid w:val="007E48A8"/>
    <w:rsid w:val="007E5379"/>
    <w:rsid w:val="007E59D2"/>
    <w:rsid w:val="007E5D8E"/>
    <w:rsid w:val="007E65BD"/>
    <w:rsid w:val="007E6E1B"/>
    <w:rsid w:val="007E6E59"/>
    <w:rsid w:val="007F0D70"/>
    <w:rsid w:val="007F26E1"/>
    <w:rsid w:val="007F303B"/>
    <w:rsid w:val="007F4530"/>
    <w:rsid w:val="007F4AA3"/>
    <w:rsid w:val="007F4BB7"/>
    <w:rsid w:val="007F4F03"/>
    <w:rsid w:val="007F6C9A"/>
    <w:rsid w:val="007F7A19"/>
    <w:rsid w:val="00800B60"/>
    <w:rsid w:val="008021AC"/>
    <w:rsid w:val="00803964"/>
    <w:rsid w:val="00803DD0"/>
    <w:rsid w:val="00804156"/>
    <w:rsid w:val="0080489D"/>
    <w:rsid w:val="00804CCB"/>
    <w:rsid w:val="0080558E"/>
    <w:rsid w:val="008060C1"/>
    <w:rsid w:val="00806702"/>
    <w:rsid w:val="00806847"/>
    <w:rsid w:val="00806D81"/>
    <w:rsid w:val="00807BD4"/>
    <w:rsid w:val="008101CE"/>
    <w:rsid w:val="00811197"/>
    <w:rsid w:val="00811DBB"/>
    <w:rsid w:val="008124F4"/>
    <w:rsid w:val="008163BF"/>
    <w:rsid w:val="008173B8"/>
    <w:rsid w:val="00820C6C"/>
    <w:rsid w:val="00820DC9"/>
    <w:rsid w:val="00821E19"/>
    <w:rsid w:val="00825E7A"/>
    <w:rsid w:val="008263CA"/>
    <w:rsid w:val="00830486"/>
    <w:rsid w:val="008305A5"/>
    <w:rsid w:val="00830974"/>
    <w:rsid w:val="00831BE7"/>
    <w:rsid w:val="00837683"/>
    <w:rsid w:val="00841137"/>
    <w:rsid w:val="008418C5"/>
    <w:rsid w:val="00842425"/>
    <w:rsid w:val="00842AF2"/>
    <w:rsid w:val="00843836"/>
    <w:rsid w:val="00847C6E"/>
    <w:rsid w:val="00850265"/>
    <w:rsid w:val="00850728"/>
    <w:rsid w:val="00853D98"/>
    <w:rsid w:val="00855D08"/>
    <w:rsid w:val="0085644F"/>
    <w:rsid w:val="008572BE"/>
    <w:rsid w:val="00857778"/>
    <w:rsid w:val="00857853"/>
    <w:rsid w:val="00857F49"/>
    <w:rsid w:val="00860BAA"/>
    <w:rsid w:val="008635DC"/>
    <w:rsid w:val="0086710B"/>
    <w:rsid w:val="008706D6"/>
    <w:rsid w:val="00872943"/>
    <w:rsid w:val="008729E9"/>
    <w:rsid w:val="00873BE9"/>
    <w:rsid w:val="0087402E"/>
    <w:rsid w:val="00874E17"/>
    <w:rsid w:val="0087537D"/>
    <w:rsid w:val="00875A3C"/>
    <w:rsid w:val="00875FC4"/>
    <w:rsid w:val="008778A6"/>
    <w:rsid w:val="008803F2"/>
    <w:rsid w:val="00880A89"/>
    <w:rsid w:val="00883CB4"/>
    <w:rsid w:val="0088608F"/>
    <w:rsid w:val="00886E37"/>
    <w:rsid w:val="00886EDD"/>
    <w:rsid w:val="0088702A"/>
    <w:rsid w:val="008870EA"/>
    <w:rsid w:val="00887FC3"/>
    <w:rsid w:val="008911E3"/>
    <w:rsid w:val="00891978"/>
    <w:rsid w:val="00893013"/>
    <w:rsid w:val="00893681"/>
    <w:rsid w:val="008936E9"/>
    <w:rsid w:val="008940AC"/>
    <w:rsid w:val="008954DD"/>
    <w:rsid w:val="00895E30"/>
    <w:rsid w:val="00895F23"/>
    <w:rsid w:val="00897076"/>
    <w:rsid w:val="00897D6E"/>
    <w:rsid w:val="008A073B"/>
    <w:rsid w:val="008A0987"/>
    <w:rsid w:val="008A25DF"/>
    <w:rsid w:val="008A3011"/>
    <w:rsid w:val="008A34F3"/>
    <w:rsid w:val="008A38B9"/>
    <w:rsid w:val="008A5C70"/>
    <w:rsid w:val="008A64EA"/>
    <w:rsid w:val="008A72A7"/>
    <w:rsid w:val="008B0502"/>
    <w:rsid w:val="008B05F5"/>
    <w:rsid w:val="008B1DA5"/>
    <w:rsid w:val="008B1E56"/>
    <w:rsid w:val="008B2114"/>
    <w:rsid w:val="008B289D"/>
    <w:rsid w:val="008B4127"/>
    <w:rsid w:val="008B4288"/>
    <w:rsid w:val="008B4B3A"/>
    <w:rsid w:val="008B53DC"/>
    <w:rsid w:val="008B6128"/>
    <w:rsid w:val="008B6C46"/>
    <w:rsid w:val="008B72F9"/>
    <w:rsid w:val="008C155B"/>
    <w:rsid w:val="008C15B7"/>
    <w:rsid w:val="008C1828"/>
    <w:rsid w:val="008C1D02"/>
    <w:rsid w:val="008C1E00"/>
    <w:rsid w:val="008C3218"/>
    <w:rsid w:val="008C38B6"/>
    <w:rsid w:val="008C422B"/>
    <w:rsid w:val="008C42E6"/>
    <w:rsid w:val="008C5946"/>
    <w:rsid w:val="008C78FB"/>
    <w:rsid w:val="008C79A6"/>
    <w:rsid w:val="008C79B3"/>
    <w:rsid w:val="008C7B33"/>
    <w:rsid w:val="008D040F"/>
    <w:rsid w:val="008D0A6B"/>
    <w:rsid w:val="008D1CD0"/>
    <w:rsid w:val="008D2B19"/>
    <w:rsid w:val="008D3CAB"/>
    <w:rsid w:val="008D3DE0"/>
    <w:rsid w:val="008D3E79"/>
    <w:rsid w:val="008D4DC2"/>
    <w:rsid w:val="008E13C6"/>
    <w:rsid w:val="008E1CB6"/>
    <w:rsid w:val="008E216D"/>
    <w:rsid w:val="008E22EE"/>
    <w:rsid w:val="008E2AC5"/>
    <w:rsid w:val="008E3C75"/>
    <w:rsid w:val="008E4178"/>
    <w:rsid w:val="008E47AD"/>
    <w:rsid w:val="008E553F"/>
    <w:rsid w:val="008E59A2"/>
    <w:rsid w:val="008E6C1C"/>
    <w:rsid w:val="008E744B"/>
    <w:rsid w:val="008E7D80"/>
    <w:rsid w:val="008F19AD"/>
    <w:rsid w:val="008F2251"/>
    <w:rsid w:val="008F31DA"/>
    <w:rsid w:val="008F37D9"/>
    <w:rsid w:val="008F3E10"/>
    <w:rsid w:val="008F5507"/>
    <w:rsid w:val="008F5A55"/>
    <w:rsid w:val="008F5A6B"/>
    <w:rsid w:val="008F657F"/>
    <w:rsid w:val="008F7265"/>
    <w:rsid w:val="008F7699"/>
    <w:rsid w:val="00900767"/>
    <w:rsid w:val="0090086E"/>
    <w:rsid w:val="00900A0E"/>
    <w:rsid w:val="00900A93"/>
    <w:rsid w:val="0090261C"/>
    <w:rsid w:val="00902661"/>
    <w:rsid w:val="00907079"/>
    <w:rsid w:val="00907914"/>
    <w:rsid w:val="009104A9"/>
    <w:rsid w:val="009108EF"/>
    <w:rsid w:val="009127E7"/>
    <w:rsid w:val="00912A3A"/>
    <w:rsid w:val="00913C34"/>
    <w:rsid w:val="009140B8"/>
    <w:rsid w:val="009143A7"/>
    <w:rsid w:val="009148FD"/>
    <w:rsid w:val="00914D99"/>
    <w:rsid w:val="009169D1"/>
    <w:rsid w:val="00917509"/>
    <w:rsid w:val="0091754B"/>
    <w:rsid w:val="00917DE1"/>
    <w:rsid w:val="009202B6"/>
    <w:rsid w:val="00920603"/>
    <w:rsid w:val="00922290"/>
    <w:rsid w:val="00923430"/>
    <w:rsid w:val="009244AC"/>
    <w:rsid w:val="00924C43"/>
    <w:rsid w:val="0093132D"/>
    <w:rsid w:val="00931F81"/>
    <w:rsid w:val="009322C9"/>
    <w:rsid w:val="00932DD3"/>
    <w:rsid w:val="0093310F"/>
    <w:rsid w:val="00934E8E"/>
    <w:rsid w:val="00936121"/>
    <w:rsid w:val="00936616"/>
    <w:rsid w:val="00936B21"/>
    <w:rsid w:val="009378A1"/>
    <w:rsid w:val="00940682"/>
    <w:rsid w:val="00940786"/>
    <w:rsid w:val="00940A2F"/>
    <w:rsid w:val="009411A9"/>
    <w:rsid w:val="0094132E"/>
    <w:rsid w:val="00941527"/>
    <w:rsid w:val="00941550"/>
    <w:rsid w:val="009420F2"/>
    <w:rsid w:val="00943305"/>
    <w:rsid w:val="00943E58"/>
    <w:rsid w:val="00945147"/>
    <w:rsid w:val="0094516C"/>
    <w:rsid w:val="0094551C"/>
    <w:rsid w:val="009461C3"/>
    <w:rsid w:val="00946490"/>
    <w:rsid w:val="0094735A"/>
    <w:rsid w:val="00951D30"/>
    <w:rsid w:val="00953D9C"/>
    <w:rsid w:val="009545D8"/>
    <w:rsid w:val="009551CF"/>
    <w:rsid w:val="009555BD"/>
    <w:rsid w:val="00955BF7"/>
    <w:rsid w:val="009578CA"/>
    <w:rsid w:val="00957C31"/>
    <w:rsid w:val="00957DBC"/>
    <w:rsid w:val="00960C3A"/>
    <w:rsid w:val="00961429"/>
    <w:rsid w:val="00963D50"/>
    <w:rsid w:val="00963D97"/>
    <w:rsid w:val="00964CCD"/>
    <w:rsid w:val="00964D41"/>
    <w:rsid w:val="0096622B"/>
    <w:rsid w:val="00966244"/>
    <w:rsid w:val="00966D81"/>
    <w:rsid w:val="00967237"/>
    <w:rsid w:val="0097078E"/>
    <w:rsid w:val="009715E5"/>
    <w:rsid w:val="0097166E"/>
    <w:rsid w:val="00971B35"/>
    <w:rsid w:val="00973990"/>
    <w:rsid w:val="00973D1B"/>
    <w:rsid w:val="009743C3"/>
    <w:rsid w:val="00976201"/>
    <w:rsid w:val="00976902"/>
    <w:rsid w:val="00976C27"/>
    <w:rsid w:val="00977089"/>
    <w:rsid w:val="00977499"/>
    <w:rsid w:val="00977597"/>
    <w:rsid w:val="00977AA1"/>
    <w:rsid w:val="00980F16"/>
    <w:rsid w:val="0098151B"/>
    <w:rsid w:val="00982AD9"/>
    <w:rsid w:val="00982C29"/>
    <w:rsid w:val="00983AC2"/>
    <w:rsid w:val="00984D70"/>
    <w:rsid w:val="00985239"/>
    <w:rsid w:val="009853B1"/>
    <w:rsid w:val="009869B2"/>
    <w:rsid w:val="00990AD0"/>
    <w:rsid w:val="0099408B"/>
    <w:rsid w:val="00994167"/>
    <w:rsid w:val="009958B7"/>
    <w:rsid w:val="00996B77"/>
    <w:rsid w:val="00996F30"/>
    <w:rsid w:val="009972CA"/>
    <w:rsid w:val="009A16D1"/>
    <w:rsid w:val="009A2479"/>
    <w:rsid w:val="009A3FE9"/>
    <w:rsid w:val="009A4CB2"/>
    <w:rsid w:val="009A6F61"/>
    <w:rsid w:val="009B0235"/>
    <w:rsid w:val="009B1239"/>
    <w:rsid w:val="009B13B6"/>
    <w:rsid w:val="009B1D88"/>
    <w:rsid w:val="009B2C69"/>
    <w:rsid w:val="009B30B7"/>
    <w:rsid w:val="009B3C25"/>
    <w:rsid w:val="009B4427"/>
    <w:rsid w:val="009B4B1B"/>
    <w:rsid w:val="009B4E8A"/>
    <w:rsid w:val="009B5276"/>
    <w:rsid w:val="009B5AEA"/>
    <w:rsid w:val="009B607E"/>
    <w:rsid w:val="009B7F3A"/>
    <w:rsid w:val="009C11E8"/>
    <w:rsid w:val="009C1390"/>
    <w:rsid w:val="009C1676"/>
    <w:rsid w:val="009C3FFA"/>
    <w:rsid w:val="009C4B12"/>
    <w:rsid w:val="009C511A"/>
    <w:rsid w:val="009C524D"/>
    <w:rsid w:val="009C5E56"/>
    <w:rsid w:val="009D0588"/>
    <w:rsid w:val="009D0CD8"/>
    <w:rsid w:val="009D12EF"/>
    <w:rsid w:val="009D3484"/>
    <w:rsid w:val="009D3996"/>
    <w:rsid w:val="009D3CFA"/>
    <w:rsid w:val="009D4036"/>
    <w:rsid w:val="009E00A4"/>
    <w:rsid w:val="009E1E82"/>
    <w:rsid w:val="009E2119"/>
    <w:rsid w:val="009E272F"/>
    <w:rsid w:val="009E33AE"/>
    <w:rsid w:val="009E3639"/>
    <w:rsid w:val="009E36C9"/>
    <w:rsid w:val="009E4B9D"/>
    <w:rsid w:val="009E4C6F"/>
    <w:rsid w:val="009E56CF"/>
    <w:rsid w:val="009E5CD7"/>
    <w:rsid w:val="009E6DB5"/>
    <w:rsid w:val="009E76A3"/>
    <w:rsid w:val="009F0DDD"/>
    <w:rsid w:val="009F1B5D"/>
    <w:rsid w:val="009F2288"/>
    <w:rsid w:val="009F25D4"/>
    <w:rsid w:val="009F29B4"/>
    <w:rsid w:val="009F3565"/>
    <w:rsid w:val="009F3684"/>
    <w:rsid w:val="009F3FA5"/>
    <w:rsid w:val="009F40D8"/>
    <w:rsid w:val="009F41E2"/>
    <w:rsid w:val="009F6EB0"/>
    <w:rsid w:val="009F7158"/>
    <w:rsid w:val="009F71E1"/>
    <w:rsid w:val="009F7C75"/>
    <w:rsid w:val="00A00796"/>
    <w:rsid w:val="00A01F59"/>
    <w:rsid w:val="00A0245C"/>
    <w:rsid w:val="00A02C60"/>
    <w:rsid w:val="00A0407F"/>
    <w:rsid w:val="00A04AF6"/>
    <w:rsid w:val="00A04B41"/>
    <w:rsid w:val="00A06451"/>
    <w:rsid w:val="00A07158"/>
    <w:rsid w:val="00A07803"/>
    <w:rsid w:val="00A07AB1"/>
    <w:rsid w:val="00A10462"/>
    <w:rsid w:val="00A1063E"/>
    <w:rsid w:val="00A10D84"/>
    <w:rsid w:val="00A1150A"/>
    <w:rsid w:val="00A116CA"/>
    <w:rsid w:val="00A118C0"/>
    <w:rsid w:val="00A11AA5"/>
    <w:rsid w:val="00A11C03"/>
    <w:rsid w:val="00A11DC5"/>
    <w:rsid w:val="00A1255A"/>
    <w:rsid w:val="00A12FA0"/>
    <w:rsid w:val="00A14383"/>
    <w:rsid w:val="00A14C61"/>
    <w:rsid w:val="00A15D62"/>
    <w:rsid w:val="00A166C9"/>
    <w:rsid w:val="00A173DB"/>
    <w:rsid w:val="00A17496"/>
    <w:rsid w:val="00A2230E"/>
    <w:rsid w:val="00A2365B"/>
    <w:rsid w:val="00A238D9"/>
    <w:rsid w:val="00A23CA7"/>
    <w:rsid w:val="00A25B47"/>
    <w:rsid w:val="00A25FCE"/>
    <w:rsid w:val="00A2678A"/>
    <w:rsid w:val="00A31837"/>
    <w:rsid w:val="00A32512"/>
    <w:rsid w:val="00A3342E"/>
    <w:rsid w:val="00A34D56"/>
    <w:rsid w:val="00A34DC1"/>
    <w:rsid w:val="00A35CEE"/>
    <w:rsid w:val="00A36051"/>
    <w:rsid w:val="00A36474"/>
    <w:rsid w:val="00A36BDC"/>
    <w:rsid w:val="00A37A13"/>
    <w:rsid w:val="00A37BF3"/>
    <w:rsid w:val="00A401F7"/>
    <w:rsid w:val="00A4220A"/>
    <w:rsid w:val="00A4471D"/>
    <w:rsid w:val="00A44962"/>
    <w:rsid w:val="00A44998"/>
    <w:rsid w:val="00A4580D"/>
    <w:rsid w:val="00A46C28"/>
    <w:rsid w:val="00A46D9B"/>
    <w:rsid w:val="00A50DE2"/>
    <w:rsid w:val="00A514FC"/>
    <w:rsid w:val="00A51E22"/>
    <w:rsid w:val="00A52591"/>
    <w:rsid w:val="00A526FB"/>
    <w:rsid w:val="00A52891"/>
    <w:rsid w:val="00A52DCF"/>
    <w:rsid w:val="00A53171"/>
    <w:rsid w:val="00A54037"/>
    <w:rsid w:val="00A5416F"/>
    <w:rsid w:val="00A55D3A"/>
    <w:rsid w:val="00A56088"/>
    <w:rsid w:val="00A569AE"/>
    <w:rsid w:val="00A611B1"/>
    <w:rsid w:val="00A61411"/>
    <w:rsid w:val="00A61714"/>
    <w:rsid w:val="00A61921"/>
    <w:rsid w:val="00A619B1"/>
    <w:rsid w:val="00A6264A"/>
    <w:rsid w:val="00A63E90"/>
    <w:rsid w:val="00A64754"/>
    <w:rsid w:val="00A65983"/>
    <w:rsid w:val="00A65EB6"/>
    <w:rsid w:val="00A67FE4"/>
    <w:rsid w:val="00A701A1"/>
    <w:rsid w:val="00A70751"/>
    <w:rsid w:val="00A7253F"/>
    <w:rsid w:val="00A73462"/>
    <w:rsid w:val="00A7364D"/>
    <w:rsid w:val="00A73E62"/>
    <w:rsid w:val="00A7492D"/>
    <w:rsid w:val="00A74E90"/>
    <w:rsid w:val="00A75E3D"/>
    <w:rsid w:val="00A76697"/>
    <w:rsid w:val="00A77B74"/>
    <w:rsid w:val="00A80B85"/>
    <w:rsid w:val="00A80F6B"/>
    <w:rsid w:val="00A816C4"/>
    <w:rsid w:val="00A81C5F"/>
    <w:rsid w:val="00A82CD9"/>
    <w:rsid w:val="00A834C2"/>
    <w:rsid w:val="00A84EDE"/>
    <w:rsid w:val="00A84FE7"/>
    <w:rsid w:val="00A8502A"/>
    <w:rsid w:val="00A85455"/>
    <w:rsid w:val="00A85712"/>
    <w:rsid w:val="00A85894"/>
    <w:rsid w:val="00A864E2"/>
    <w:rsid w:val="00A86CE8"/>
    <w:rsid w:val="00A87E5C"/>
    <w:rsid w:val="00A90207"/>
    <w:rsid w:val="00A907AD"/>
    <w:rsid w:val="00A9120B"/>
    <w:rsid w:val="00A93E58"/>
    <w:rsid w:val="00A942C8"/>
    <w:rsid w:val="00AA0493"/>
    <w:rsid w:val="00AA0DA6"/>
    <w:rsid w:val="00AA10E9"/>
    <w:rsid w:val="00AA1583"/>
    <w:rsid w:val="00AA17FD"/>
    <w:rsid w:val="00AA20C7"/>
    <w:rsid w:val="00AA244F"/>
    <w:rsid w:val="00AA269D"/>
    <w:rsid w:val="00AA2951"/>
    <w:rsid w:val="00AA2D97"/>
    <w:rsid w:val="00AA38C7"/>
    <w:rsid w:val="00AA53EF"/>
    <w:rsid w:val="00AA6026"/>
    <w:rsid w:val="00AA67D5"/>
    <w:rsid w:val="00AA6869"/>
    <w:rsid w:val="00AA6C33"/>
    <w:rsid w:val="00AA76F6"/>
    <w:rsid w:val="00AB101C"/>
    <w:rsid w:val="00AB1408"/>
    <w:rsid w:val="00AB2144"/>
    <w:rsid w:val="00AB372A"/>
    <w:rsid w:val="00AB3DDB"/>
    <w:rsid w:val="00AB5000"/>
    <w:rsid w:val="00AB5F25"/>
    <w:rsid w:val="00AB6148"/>
    <w:rsid w:val="00AB6C83"/>
    <w:rsid w:val="00AB7261"/>
    <w:rsid w:val="00AC0D40"/>
    <w:rsid w:val="00AC13FB"/>
    <w:rsid w:val="00AC1EF6"/>
    <w:rsid w:val="00AC2616"/>
    <w:rsid w:val="00AC359B"/>
    <w:rsid w:val="00AC5811"/>
    <w:rsid w:val="00AC58E1"/>
    <w:rsid w:val="00AC61C5"/>
    <w:rsid w:val="00AC7163"/>
    <w:rsid w:val="00AD0940"/>
    <w:rsid w:val="00AD0CE2"/>
    <w:rsid w:val="00AD2224"/>
    <w:rsid w:val="00AD25E7"/>
    <w:rsid w:val="00AD313C"/>
    <w:rsid w:val="00AD34AC"/>
    <w:rsid w:val="00AD35A8"/>
    <w:rsid w:val="00AD4680"/>
    <w:rsid w:val="00AD5753"/>
    <w:rsid w:val="00AD5B78"/>
    <w:rsid w:val="00AD6994"/>
    <w:rsid w:val="00AD6C70"/>
    <w:rsid w:val="00AD7406"/>
    <w:rsid w:val="00AD7797"/>
    <w:rsid w:val="00AD7BD5"/>
    <w:rsid w:val="00AD7DF4"/>
    <w:rsid w:val="00AD7F88"/>
    <w:rsid w:val="00AD7FAF"/>
    <w:rsid w:val="00AE02DE"/>
    <w:rsid w:val="00AE17EE"/>
    <w:rsid w:val="00AE17F8"/>
    <w:rsid w:val="00AE1A4F"/>
    <w:rsid w:val="00AE2065"/>
    <w:rsid w:val="00AE2DEF"/>
    <w:rsid w:val="00AE310D"/>
    <w:rsid w:val="00AE45F6"/>
    <w:rsid w:val="00AE7751"/>
    <w:rsid w:val="00AF0080"/>
    <w:rsid w:val="00AF049D"/>
    <w:rsid w:val="00AF2357"/>
    <w:rsid w:val="00AF2743"/>
    <w:rsid w:val="00AF314F"/>
    <w:rsid w:val="00AF330E"/>
    <w:rsid w:val="00AF347B"/>
    <w:rsid w:val="00AF4D28"/>
    <w:rsid w:val="00AF50AE"/>
    <w:rsid w:val="00AF53DD"/>
    <w:rsid w:val="00AF6F0E"/>
    <w:rsid w:val="00AF7916"/>
    <w:rsid w:val="00AF7C96"/>
    <w:rsid w:val="00AF7DB5"/>
    <w:rsid w:val="00AF7F27"/>
    <w:rsid w:val="00B00A99"/>
    <w:rsid w:val="00B02532"/>
    <w:rsid w:val="00B03451"/>
    <w:rsid w:val="00B04FA7"/>
    <w:rsid w:val="00B05F89"/>
    <w:rsid w:val="00B06D5A"/>
    <w:rsid w:val="00B11D96"/>
    <w:rsid w:val="00B11DEA"/>
    <w:rsid w:val="00B1246D"/>
    <w:rsid w:val="00B13059"/>
    <w:rsid w:val="00B13097"/>
    <w:rsid w:val="00B13506"/>
    <w:rsid w:val="00B13E74"/>
    <w:rsid w:val="00B15EC0"/>
    <w:rsid w:val="00B164BB"/>
    <w:rsid w:val="00B16951"/>
    <w:rsid w:val="00B17448"/>
    <w:rsid w:val="00B17709"/>
    <w:rsid w:val="00B20514"/>
    <w:rsid w:val="00B20567"/>
    <w:rsid w:val="00B21BCC"/>
    <w:rsid w:val="00B21E4E"/>
    <w:rsid w:val="00B22EED"/>
    <w:rsid w:val="00B252D8"/>
    <w:rsid w:val="00B26144"/>
    <w:rsid w:val="00B265D7"/>
    <w:rsid w:val="00B2678E"/>
    <w:rsid w:val="00B26F19"/>
    <w:rsid w:val="00B30046"/>
    <w:rsid w:val="00B30D86"/>
    <w:rsid w:val="00B31384"/>
    <w:rsid w:val="00B315B7"/>
    <w:rsid w:val="00B3254F"/>
    <w:rsid w:val="00B328F9"/>
    <w:rsid w:val="00B33E8B"/>
    <w:rsid w:val="00B35785"/>
    <w:rsid w:val="00B35A70"/>
    <w:rsid w:val="00B371A1"/>
    <w:rsid w:val="00B37F53"/>
    <w:rsid w:val="00B409A5"/>
    <w:rsid w:val="00B40A90"/>
    <w:rsid w:val="00B40B18"/>
    <w:rsid w:val="00B40F50"/>
    <w:rsid w:val="00B40F95"/>
    <w:rsid w:val="00B412E6"/>
    <w:rsid w:val="00B43BDF"/>
    <w:rsid w:val="00B43E25"/>
    <w:rsid w:val="00B43F60"/>
    <w:rsid w:val="00B43FBE"/>
    <w:rsid w:val="00B44AC7"/>
    <w:rsid w:val="00B45666"/>
    <w:rsid w:val="00B469F4"/>
    <w:rsid w:val="00B47563"/>
    <w:rsid w:val="00B47749"/>
    <w:rsid w:val="00B5047F"/>
    <w:rsid w:val="00B50B3B"/>
    <w:rsid w:val="00B50CAF"/>
    <w:rsid w:val="00B52D8D"/>
    <w:rsid w:val="00B54D18"/>
    <w:rsid w:val="00B55591"/>
    <w:rsid w:val="00B613F4"/>
    <w:rsid w:val="00B6175F"/>
    <w:rsid w:val="00B61968"/>
    <w:rsid w:val="00B61F16"/>
    <w:rsid w:val="00B641AC"/>
    <w:rsid w:val="00B6579F"/>
    <w:rsid w:val="00B6748E"/>
    <w:rsid w:val="00B70299"/>
    <w:rsid w:val="00B70933"/>
    <w:rsid w:val="00B71BA1"/>
    <w:rsid w:val="00B71C38"/>
    <w:rsid w:val="00B72F6D"/>
    <w:rsid w:val="00B733B4"/>
    <w:rsid w:val="00B73A9A"/>
    <w:rsid w:val="00B743B7"/>
    <w:rsid w:val="00B74511"/>
    <w:rsid w:val="00B74C09"/>
    <w:rsid w:val="00B750AE"/>
    <w:rsid w:val="00B7660E"/>
    <w:rsid w:val="00B76964"/>
    <w:rsid w:val="00B76ACC"/>
    <w:rsid w:val="00B76B9F"/>
    <w:rsid w:val="00B76D90"/>
    <w:rsid w:val="00B77078"/>
    <w:rsid w:val="00B7777E"/>
    <w:rsid w:val="00B8046D"/>
    <w:rsid w:val="00B80F54"/>
    <w:rsid w:val="00B841B9"/>
    <w:rsid w:val="00B84834"/>
    <w:rsid w:val="00B84CC8"/>
    <w:rsid w:val="00B906CF"/>
    <w:rsid w:val="00B90F68"/>
    <w:rsid w:val="00B914D2"/>
    <w:rsid w:val="00B91EBF"/>
    <w:rsid w:val="00B9266B"/>
    <w:rsid w:val="00B93362"/>
    <w:rsid w:val="00B93802"/>
    <w:rsid w:val="00B947B6"/>
    <w:rsid w:val="00B95569"/>
    <w:rsid w:val="00B9671B"/>
    <w:rsid w:val="00BA07EC"/>
    <w:rsid w:val="00BA0C23"/>
    <w:rsid w:val="00BA0E87"/>
    <w:rsid w:val="00BA12CC"/>
    <w:rsid w:val="00BA1F49"/>
    <w:rsid w:val="00BA277B"/>
    <w:rsid w:val="00BA29A4"/>
    <w:rsid w:val="00BA3D70"/>
    <w:rsid w:val="00BA40A5"/>
    <w:rsid w:val="00BA4C88"/>
    <w:rsid w:val="00BA51E9"/>
    <w:rsid w:val="00BA5BA2"/>
    <w:rsid w:val="00BA6F9C"/>
    <w:rsid w:val="00BA714F"/>
    <w:rsid w:val="00BB09F2"/>
    <w:rsid w:val="00BB0F2C"/>
    <w:rsid w:val="00BB22C3"/>
    <w:rsid w:val="00BB238A"/>
    <w:rsid w:val="00BB2932"/>
    <w:rsid w:val="00BB316E"/>
    <w:rsid w:val="00BB3DA3"/>
    <w:rsid w:val="00BB3EC3"/>
    <w:rsid w:val="00BB47AD"/>
    <w:rsid w:val="00BB4E5A"/>
    <w:rsid w:val="00BB4EF6"/>
    <w:rsid w:val="00BB57FA"/>
    <w:rsid w:val="00BB6AD2"/>
    <w:rsid w:val="00BB70DC"/>
    <w:rsid w:val="00BC065D"/>
    <w:rsid w:val="00BC19F4"/>
    <w:rsid w:val="00BC1B76"/>
    <w:rsid w:val="00BC234B"/>
    <w:rsid w:val="00BC2F84"/>
    <w:rsid w:val="00BC317C"/>
    <w:rsid w:val="00BC3184"/>
    <w:rsid w:val="00BC57CA"/>
    <w:rsid w:val="00BC73EE"/>
    <w:rsid w:val="00BD054D"/>
    <w:rsid w:val="00BD0982"/>
    <w:rsid w:val="00BD2CAB"/>
    <w:rsid w:val="00BD3392"/>
    <w:rsid w:val="00BD34B1"/>
    <w:rsid w:val="00BD374E"/>
    <w:rsid w:val="00BD4522"/>
    <w:rsid w:val="00BD5191"/>
    <w:rsid w:val="00BD6499"/>
    <w:rsid w:val="00BD7324"/>
    <w:rsid w:val="00BD7D46"/>
    <w:rsid w:val="00BE3659"/>
    <w:rsid w:val="00BE3999"/>
    <w:rsid w:val="00BE3C21"/>
    <w:rsid w:val="00BE5BD2"/>
    <w:rsid w:val="00BE6CDE"/>
    <w:rsid w:val="00BF2360"/>
    <w:rsid w:val="00BF365A"/>
    <w:rsid w:val="00BF42D4"/>
    <w:rsid w:val="00BF514F"/>
    <w:rsid w:val="00BF58A0"/>
    <w:rsid w:val="00BF5AA1"/>
    <w:rsid w:val="00BF60D5"/>
    <w:rsid w:val="00BF7A39"/>
    <w:rsid w:val="00C004B2"/>
    <w:rsid w:val="00C01F46"/>
    <w:rsid w:val="00C02EA2"/>
    <w:rsid w:val="00C039F9"/>
    <w:rsid w:val="00C03E3A"/>
    <w:rsid w:val="00C05F5B"/>
    <w:rsid w:val="00C0716D"/>
    <w:rsid w:val="00C11A97"/>
    <w:rsid w:val="00C11F82"/>
    <w:rsid w:val="00C141D0"/>
    <w:rsid w:val="00C1439B"/>
    <w:rsid w:val="00C14E25"/>
    <w:rsid w:val="00C1536B"/>
    <w:rsid w:val="00C15AC4"/>
    <w:rsid w:val="00C160C4"/>
    <w:rsid w:val="00C161AE"/>
    <w:rsid w:val="00C16D3C"/>
    <w:rsid w:val="00C17022"/>
    <w:rsid w:val="00C17E9C"/>
    <w:rsid w:val="00C20884"/>
    <w:rsid w:val="00C22ECD"/>
    <w:rsid w:val="00C23181"/>
    <w:rsid w:val="00C259C1"/>
    <w:rsid w:val="00C25A99"/>
    <w:rsid w:val="00C27127"/>
    <w:rsid w:val="00C27477"/>
    <w:rsid w:val="00C2777F"/>
    <w:rsid w:val="00C27928"/>
    <w:rsid w:val="00C302F0"/>
    <w:rsid w:val="00C304A2"/>
    <w:rsid w:val="00C30BAE"/>
    <w:rsid w:val="00C32837"/>
    <w:rsid w:val="00C330BF"/>
    <w:rsid w:val="00C33416"/>
    <w:rsid w:val="00C33B31"/>
    <w:rsid w:val="00C349A1"/>
    <w:rsid w:val="00C34D0E"/>
    <w:rsid w:val="00C34E76"/>
    <w:rsid w:val="00C34FBF"/>
    <w:rsid w:val="00C35308"/>
    <w:rsid w:val="00C35FBE"/>
    <w:rsid w:val="00C36914"/>
    <w:rsid w:val="00C40F93"/>
    <w:rsid w:val="00C420F1"/>
    <w:rsid w:val="00C42AB2"/>
    <w:rsid w:val="00C43210"/>
    <w:rsid w:val="00C43ABF"/>
    <w:rsid w:val="00C44786"/>
    <w:rsid w:val="00C44E78"/>
    <w:rsid w:val="00C5018D"/>
    <w:rsid w:val="00C50275"/>
    <w:rsid w:val="00C504DF"/>
    <w:rsid w:val="00C50BCC"/>
    <w:rsid w:val="00C5174C"/>
    <w:rsid w:val="00C52B27"/>
    <w:rsid w:val="00C53A77"/>
    <w:rsid w:val="00C552D3"/>
    <w:rsid w:val="00C56811"/>
    <w:rsid w:val="00C572BA"/>
    <w:rsid w:val="00C60A26"/>
    <w:rsid w:val="00C60CD0"/>
    <w:rsid w:val="00C61D18"/>
    <w:rsid w:val="00C622B4"/>
    <w:rsid w:val="00C62396"/>
    <w:rsid w:val="00C647B1"/>
    <w:rsid w:val="00C64EE7"/>
    <w:rsid w:val="00C66083"/>
    <w:rsid w:val="00C6706F"/>
    <w:rsid w:val="00C7010B"/>
    <w:rsid w:val="00C7060F"/>
    <w:rsid w:val="00C70866"/>
    <w:rsid w:val="00C73101"/>
    <w:rsid w:val="00C7358F"/>
    <w:rsid w:val="00C74784"/>
    <w:rsid w:val="00C750FD"/>
    <w:rsid w:val="00C75158"/>
    <w:rsid w:val="00C774AE"/>
    <w:rsid w:val="00C778AD"/>
    <w:rsid w:val="00C81B81"/>
    <w:rsid w:val="00C823CA"/>
    <w:rsid w:val="00C824FE"/>
    <w:rsid w:val="00C845F9"/>
    <w:rsid w:val="00C84AD3"/>
    <w:rsid w:val="00C84BFF"/>
    <w:rsid w:val="00C85C17"/>
    <w:rsid w:val="00C8652B"/>
    <w:rsid w:val="00C87D13"/>
    <w:rsid w:val="00C87D42"/>
    <w:rsid w:val="00C9184D"/>
    <w:rsid w:val="00C91D7B"/>
    <w:rsid w:val="00C93536"/>
    <w:rsid w:val="00C9357A"/>
    <w:rsid w:val="00C93C90"/>
    <w:rsid w:val="00C93DD8"/>
    <w:rsid w:val="00C94B0C"/>
    <w:rsid w:val="00C94CAC"/>
    <w:rsid w:val="00C9729F"/>
    <w:rsid w:val="00C97C2C"/>
    <w:rsid w:val="00CA04E8"/>
    <w:rsid w:val="00CA118A"/>
    <w:rsid w:val="00CA121A"/>
    <w:rsid w:val="00CA25FC"/>
    <w:rsid w:val="00CA2A09"/>
    <w:rsid w:val="00CA2B89"/>
    <w:rsid w:val="00CA36EF"/>
    <w:rsid w:val="00CA411A"/>
    <w:rsid w:val="00CA50FE"/>
    <w:rsid w:val="00CA6170"/>
    <w:rsid w:val="00CA6649"/>
    <w:rsid w:val="00CA6858"/>
    <w:rsid w:val="00CB1576"/>
    <w:rsid w:val="00CB279E"/>
    <w:rsid w:val="00CB4BE1"/>
    <w:rsid w:val="00CB5056"/>
    <w:rsid w:val="00CB5F08"/>
    <w:rsid w:val="00CB6EF8"/>
    <w:rsid w:val="00CC087C"/>
    <w:rsid w:val="00CC3D90"/>
    <w:rsid w:val="00CC4AC8"/>
    <w:rsid w:val="00CC5167"/>
    <w:rsid w:val="00CC5452"/>
    <w:rsid w:val="00CC5586"/>
    <w:rsid w:val="00CC5C2C"/>
    <w:rsid w:val="00CC60BA"/>
    <w:rsid w:val="00CC63FD"/>
    <w:rsid w:val="00CC6E7A"/>
    <w:rsid w:val="00CC7006"/>
    <w:rsid w:val="00CC7D93"/>
    <w:rsid w:val="00CD0840"/>
    <w:rsid w:val="00CD0BB4"/>
    <w:rsid w:val="00CD2248"/>
    <w:rsid w:val="00CD22A2"/>
    <w:rsid w:val="00CD325B"/>
    <w:rsid w:val="00CD3BF4"/>
    <w:rsid w:val="00CD44E5"/>
    <w:rsid w:val="00CD5887"/>
    <w:rsid w:val="00CD7BD3"/>
    <w:rsid w:val="00CE0BAF"/>
    <w:rsid w:val="00CE3AAF"/>
    <w:rsid w:val="00CE3B22"/>
    <w:rsid w:val="00CE424E"/>
    <w:rsid w:val="00CE4DEF"/>
    <w:rsid w:val="00CE4FAD"/>
    <w:rsid w:val="00CE6F86"/>
    <w:rsid w:val="00CF0835"/>
    <w:rsid w:val="00CF0B0E"/>
    <w:rsid w:val="00CF1B8E"/>
    <w:rsid w:val="00CF50A7"/>
    <w:rsid w:val="00CF77AD"/>
    <w:rsid w:val="00CF7939"/>
    <w:rsid w:val="00D00D8D"/>
    <w:rsid w:val="00D019C2"/>
    <w:rsid w:val="00D026FD"/>
    <w:rsid w:val="00D03A9E"/>
    <w:rsid w:val="00D04ADD"/>
    <w:rsid w:val="00D05D8E"/>
    <w:rsid w:val="00D06211"/>
    <w:rsid w:val="00D068A2"/>
    <w:rsid w:val="00D068D1"/>
    <w:rsid w:val="00D06E3F"/>
    <w:rsid w:val="00D07BEE"/>
    <w:rsid w:val="00D10E7F"/>
    <w:rsid w:val="00D10EE8"/>
    <w:rsid w:val="00D10FD8"/>
    <w:rsid w:val="00D11D23"/>
    <w:rsid w:val="00D12770"/>
    <w:rsid w:val="00D1300C"/>
    <w:rsid w:val="00D143DD"/>
    <w:rsid w:val="00D14545"/>
    <w:rsid w:val="00D15381"/>
    <w:rsid w:val="00D158BE"/>
    <w:rsid w:val="00D158CB"/>
    <w:rsid w:val="00D166D5"/>
    <w:rsid w:val="00D20A86"/>
    <w:rsid w:val="00D211E4"/>
    <w:rsid w:val="00D2224C"/>
    <w:rsid w:val="00D22D34"/>
    <w:rsid w:val="00D2381E"/>
    <w:rsid w:val="00D24492"/>
    <w:rsid w:val="00D245CD"/>
    <w:rsid w:val="00D24FDC"/>
    <w:rsid w:val="00D26504"/>
    <w:rsid w:val="00D266F7"/>
    <w:rsid w:val="00D2673F"/>
    <w:rsid w:val="00D26F07"/>
    <w:rsid w:val="00D27513"/>
    <w:rsid w:val="00D27582"/>
    <w:rsid w:val="00D30F15"/>
    <w:rsid w:val="00D3138E"/>
    <w:rsid w:val="00D32833"/>
    <w:rsid w:val="00D33762"/>
    <w:rsid w:val="00D340AE"/>
    <w:rsid w:val="00D35344"/>
    <w:rsid w:val="00D35425"/>
    <w:rsid w:val="00D35A68"/>
    <w:rsid w:val="00D3648D"/>
    <w:rsid w:val="00D37E7B"/>
    <w:rsid w:val="00D40A25"/>
    <w:rsid w:val="00D425D3"/>
    <w:rsid w:val="00D43BFC"/>
    <w:rsid w:val="00D44787"/>
    <w:rsid w:val="00D45863"/>
    <w:rsid w:val="00D45B4B"/>
    <w:rsid w:val="00D467B5"/>
    <w:rsid w:val="00D471EF"/>
    <w:rsid w:val="00D47AE7"/>
    <w:rsid w:val="00D47D99"/>
    <w:rsid w:val="00D507CC"/>
    <w:rsid w:val="00D5104A"/>
    <w:rsid w:val="00D513A3"/>
    <w:rsid w:val="00D52DCA"/>
    <w:rsid w:val="00D551F7"/>
    <w:rsid w:val="00D55305"/>
    <w:rsid w:val="00D559E3"/>
    <w:rsid w:val="00D55C55"/>
    <w:rsid w:val="00D56E75"/>
    <w:rsid w:val="00D57586"/>
    <w:rsid w:val="00D62760"/>
    <w:rsid w:val="00D63A9C"/>
    <w:rsid w:val="00D665DB"/>
    <w:rsid w:val="00D6694A"/>
    <w:rsid w:val="00D70150"/>
    <w:rsid w:val="00D71C90"/>
    <w:rsid w:val="00D72938"/>
    <w:rsid w:val="00D74C00"/>
    <w:rsid w:val="00D74E99"/>
    <w:rsid w:val="00D758C8"/>
    <w:rsid w:val="00D75CB9"/>
    <w:rsid w:val="00D76626"/>
    <w:rsid w:val="00D76C0C"/>
    <w:rsid w:val="00D81130"/>
    <w:rsid w:val="00D8174E"/>
    <w:rsid w:val="00D81983"/>
    <w:rsid w:val="00D8211F"/>
    <w:rsid w:val="00D83DA5"/>
    <w:rsid w:val="00D8425E"/>
    <w:rsid w:val="00D84469"/>
    <w:rsid w:val="00D844E4"/>
    <w:rsid w:val="00D84641"/>
    <w:rsid w:val="00D84BEC"/>
    <w:rsid w:val="00D851D6"/>
    <w:rsid w:val="00D86E99"/>
    <w:rsid w:val="00D90498"/>
    <w:rsid w:val="00D91496"/>
    <w:rsid w:val="00D91B95"/>
    <w:rsid w:val="00D922E3"/>
    <w:rsid w:val="00D9240E"/>
    <w:rsid w:val="00D92BA8"/>
    <w:rsid w:val="00D934CD"/>
    <w:rsid w:val="00D95746"/>
    <w:rsid w:val="00D9656B"/>
    <w:rsid w:val="00D97D5D"/>
    <w:rsid w:val="00DA096C"/>
    <w:rsid w:val="00DA1309"/>
    <w:rsid w:val="00DA162F"/>
    <w:rsid w:val="00DA23F0"/>
    <w:rsid w:val="00DA3AF9"/>
    <w:rsid w:val="00DA3CAF"/>
    <w:rsid w:val="00DA3DED"/>
    <w:rsid w:val="00DA3FCB"/>
    <w:rsid w:val="00DA45C8"/>
    <w:rsid w:val="00DA7AEF"/>
    <w:rsid w:val="00DB03BE"/>
    <w:rsid w:val="00DB0DB2"/>
    <w:rsid w:val="00DB1336"/>
    <w:rsid w:val="00DB2B73"/>
    <w:rsid w:val="00DB4930"/>
    <w:rsid w:val="00DB6AEA"/>
    <w:rsid w:val="00DB6B47"/>
    <w:rsid w:val="00DC00E3"/>
    <w:rsid w:val="00DC03CD"/>
    <w:rsid w:val="00DC1E49"/>
    <w:rsid w:val="00DC24A2"/>
    <w:rsid w:val="00DC2F32"/>
    <w:rsid w:val="00DC316B"/>
    <w:rsid w:val="00DC37D3"/>
    <w:rsid w:val="00DC58E3"/>
    <w:rsid w:val="00DC6327"/>
    <w:rsid w:val="00DC726F"/>
    <w:rsid w:val="00DD04C7"/>
    <w:rsid w:val="00DD0A52"/>
    <w:rsid w:val="00DD19C3"/>
    <w:rsid w:val="00DD1DB2"/>
    <w:rsid w:val="00DD1FB9"/>
    <w:rsid w:val="00DD3489"/>
    <w:rsid w:val="00DD360B"/>
    <w:rsid w:val="00DD5DC0"/>
    <w:rsid w:val="00DD5FB7"/>
    <w:rsid w:val="00DD68A4"/>
    <w:rsid w:val="00DD68FF"/>
    <w:rsid w:val="00DD7FFA"/>
    <w:rsid w:val="00DE038A"/>
    <w:rsid w:val="00DE12F1"/>
    <w:rsid w:val="00DE3E72"/>
    <w:rsid w:val="00DE5A60"/>
    <w:rsid w:val="00DE5D58"/>
    <w:rsid w:val="00DE5E06"/>
    <w:rsid w:val="00DF0D75"/>
    <w:rsid w:val="00DF1958"/>
    <w:rsid w:val="00DF1F96"/>
    <w:rsid w:val="00DF3548"/>
    <w:rsid w:val="00DF443F"/>
    <w:rsid w:val="00DF5A64"/>
    <w:rsid w:val="00DF5CEE"/>
    <w:rsid w:val="00DF5D5E"/>
    <w:rsid w:val="00DF7609"/>
    <w:rsid w:val="00E00196"/>
    <w:rsid w:val="00E007A5"/>
    <w:rsid w:val="00E02000"/>
    <w:rsid w:val="00E0231F"/>
    <w:rsid w:val="00E0243D"/>
    <w:rsid w:val="00E0306E"/>
    <w:rsid w:val="00E03441"/>
    <w:rsid w:val="00E044D0"/>
    <w:rsid w:val="00E0466D"/>
    <w:rsid w:val="00E04B5B"/>
    <w:rsid w:val="00E060BB"/>
    <w:rsid w:val="00E0715D"/>
    <w:rsid w:val="00E0723B"/>
    <w:rsid w:val="00E074A8"/>
    <w:rsid w:val="00E103AC"/>
    <w:rsid w:val="00E10F09"/>
    <w:rsid w:val="00E11CF2"/>
    <w:rsid w:val="00E12F83"/>
    <w:rsid w:val="00E137C1"/>
    <w:rsid w:val="00E148DD"/>
    <w:rsid w:val="00E14A73"/>
    <w:rsid w:val="00E15CC6"/>
    <w:rsid w:val="00E16132"/>
    <w:rsid w:val="00E16D80"/>
    <w:rsid w:val="00E174D7"/>
    <w:rsid w:val="00E209AD"/>
    <w:rsid w:val="00E21E37"/>
    <w:rsid w:val="00E222B8"/>
    <w:rsid w:val="00E227DE"/>
    <w:rsid w:val="00E23556"/>
    <w:rsid w:val="00E23DA9"/>
    <w:rsid w:val="00E24115"/>
    <w:rsid w:val="00E243BD"/>
    <w:rsid w:val="00E262C0"/>
    <w:rsid w:val="00E27020"/>
    <w:rsid w:val="00E2721C"/>
    <w:rsid w:val="00E27322"/>
    <w:rsid w:val="00E273C0"/>
    <w:rsid w:val="00E2762F"/>
    <w:rsid w:val="00E27998"/>
    <w:rsid w:val="00E3131D"/>
    <w:rsid w:val="00E3311B"/>
    <w:rsid w:val="00E336A5"/>
    <w:rsid w:val="00E33E8E"/>
    <w:rsid w:val="00E34297"/>
    <w:rsid w:val="00E36465"/>
    <w:rsid w:val="00E3767C"/>
    <w:rsid w:val="00E37DB4"/>
    <w:rsid w:val="00E4070C"/>
    <w:rsid w:val="00E41A32"/>
    <w:rsid w:val="00E43842"/>
    <w:rsid w:val="00E44AAB"/>
    <w:rsid w:val="00E455A9"/>
    <w:rsid w:val="00E4585A"/>
    <w:rsid w:val="00E458F0"/>
    <w:rsid w:val="00E459C2"/>
    <w:rsid w:val="00E470E0"/>
    <w:rsid w:val="00E4795B"/>
    <w:rsid w:val="00E500DE"/>
    <w:rsid w:val="00E50B16"/>
    <w:rsid w:val="00E526D5"/>
    <w:rsid w:val="00E53E61"/>
    <w:rsid w:val="00E545D8"/>
    <w:rsid w:val="00E5700C"/>
    <w:rsid w:val="00E60DFA"/>
    <w:rsid w:val="00E62293"/>
    <w:rsid w:val="00E622E1"/>
    <w:rsid w:val="00E6252B"/>
    <w:rsid w:val="00E62825"/>
    <w:rsid w:val="00E633FD"/>
    <w:rsid w:val="00E63631"/>
    <w:rsid w:val="00E64514"/>
    <w:rsid w:val="00E64EB8"/>
    <w:rsid w:val="00E65DCC"/>
    <w:rsid w:val="00E65EB1"/>
    <w:rsid w:val="00E663E3"/>
    <w:rsid w:val="00E66A0F"/>
    <w:rsid w:val="00E6701D"/>
    <w:rsid w:val="00E67A7D"/>
    <w:rsid w:val="00E71507"/>
    <w:rsid w:val="00E71AC2"/>
    <w:rsid w:val="00E71B04"/>
    <w:rsid w:val="00E71CA7"/>
    <w:rsid w:val="00E71FFF"/>
    <w:rsid w:val="00E777EE"/>
    <w:rsid w:val="00E800CD"/>
    <w:rsid w:val="00E81C9F"/>
    <w:rsid w:val="00E82D53"/>
    <w:rsid w:val="00E83258"/>
    <w:rsid w:val="00E8333B"/>
    <w:rsid w:val="00E835BE"/>
    <w:rsid w:val="00E83730"/>
    <w:rsid w:val="00E86128"/>
    <w:rsid w:val="00E8634F"/>
    <w:rsid w:val="00E86B07"/>
    <w:rsid w:val="00E86E28"/>
    <w:rsid w:val="00E9028B"/>
    <w:rsid w:val="00E90709"/>
    <w:rsid w:val="00E91466"/>
    <w:rsid w:val="00E91C31"/>
    <w:rsid w:val="00E91D5A"/>
    <w:rsid w:val="00E9331C"/>
    <w:rsid w:val="00E933EE"/>
    <w:rsid w:val="00E9512B"/>
    <w:rsid w:val="00E96531"/>
    <w:rsid w:val="00E96D63"/>
    <w:rsid w:val="00EA1B02"/>
    <w:rsid w:val="00EB0F2F"/>
    <w:rsid w:val="00EB164B"/>
    <w:rsid w:val="00EB1700"/>
    <w:rsid w:val="00EB243A"/>
    <w:rsid w:val="00EB3BC9"/>
    <w:rsid w:val="00EB3C1A"/>
    <w:rsid w:val="00EB4253"/>
    <w:rsid w:val="00EB4595"/>
    <w:rsid w:val="00EB4898"/>
    <w:rsid w:val="00EB6C90"/>
    <w:rsid w:val="00EB6D46"/>
    <w:rsid w:val="00EB7378"/>
    <w:rsid w:val="00EB7533"/>
    <w:rsid w:val="00EB78B0"/>
    <w:rsid w:val="00EC0126"/>
    <w:rsid w:val="00EC0F3B"/>
    <w:rsid w:val="00EC4E12"/>
    <w:rsid w:val="00EC5136"/>
    <w:rsid w:val="00EC52A1"/>
    <w:rsid w:val="00EC659B"/>
    <w:rsid w:val="00EC7BD3"/>
    <w:rsid w:val="00ED01F9"/>
    <w:rsid w:val="00ED3369"/>
    <w:rsid w:val="00ED378D"/>
    <w:rsid w:val="00ED3A08"/>
    <w:rsid w:val="00ED58EA"/>
    <w:rsid w:val="00ED6B61"/>
    <w:rsid w:val="00ED72BB"/>
    <w:rsid w:val="00EE215D"/>
    <w:rsid w:val="00EE3C1B"/>
    <w:rsid w:val="00EE3DAF"/>
    <w:rsid w:val="00EE5575"/>
    <w:rsid w:val="00EE5AA9"/>
    <w:rsid w:val="00EE74BC"/>
    <w:rsid w:val="00EE74EB"/>
    <w:rsid w:val="00EE76B9"/>
    <w:rsid w:val="00EF123F"/>
    <w:rsid w:val="00EF1CC8"/>
    <w:rsid w:val="00EF3D04"/>
    <w:rsid w:val="00EF4023"/>
    <w:rsid w:val="00EF4153"/>
    <w:rsid w:val="00EF432B"/>
    <w:rsid w:val="00EF43B9"/>
    <w:rsid w:val="00EF5A54"/>
    <w:rsid w:val="00EF690E"/>
    <w:rsid w:val="00EF6C23"/>
    <w:rsid w:val="00EF7B9C"/>
    <w:rsid w:val="00F0149E"/>
    <w:rsid w:val="00F044AB"/>
    <w:rsid w:val="00F0480F"/>
    <w:rsid w:val="00F048BD"/>
    <w:rsid w:val="00F04C7D"/>
    <w:rsid w:val="00F04EC7"/>
    <w:rsid w:val="00F052F7"/>
    <w:rsid w:val="00F0634B"/>
    <w:rsid w:val="00F1059E"/>
    <w:rsid w:val="00F1089D"/>
    <w:rsid w:val="00F11234"/>
    <w:rsid w:val="00F1184F"/>
    <w:rsid w:val="00F12383"/>
    <w:rsid w:val="00F127E5"/>
    <w:rsid w:val="00F16AB4"/>
    <w:rsid w:val="00F20299"/>
    <w:rsid w:val="00F208A4"/>
    <w:rsid w:val="00F22780"/>
    <w:rsid w:val="00F23573"/>
    <w:rsid w:val="00F24876"/>
    <w:rsid w:val="00F24A28"/>
    <w:rsid w:val="00F255E7"/>
    <w:rsid w:val="00F26627"/>
    <w:rsid w:val="00F26B5D"/>
    <w:rsid w:val="00F27D5D"/>
    <w:rsid w:val="00F3022F"/>
    <w:rsid w:val="00F310A4"/>
    <w:rsid w:val="00F311D8"/>
    <w:rsid w:val="00F32753"/>
    <w:rsid w:val="00F33031"/>
    <w:rsid w:val="00F33166"/>
    <w:rsid w:val="00F34E0D"/>
    <w:rsid w:val="00F34EA4"/>
    <w:rsid w:val="00F403FF"/>
    <w:rsid w:val="00F41427"/>
    <w:rsid w:val="00F41C7D"/>
    <w:rsid w:val="00F435A1"/>
    <w:rsid w:val="00F44720"/>
    <w:rsid w:val="00F44906"/>
    <w:rsid w:val="00F44936"/>
    <w:rsid w:val="00F45B9C"/>
    <w:rsid w:val="00F46121"/>
    <w:rsid w:val="00F4641B"/>
    <w:rsid w:val="00F466F9"/>
    <w:rsid w:val="00F46E33"/>
    <w:rsid w:val="00F4794E"/>
    <w:rsid w:val="00F5024A"/>
    <w:rsid w:val="00F50319"/>
    <w:rsid w:val="00F509CA"/>
    <w:rsid w:val="00F50CA4"/>
    <w:rsid w:val="00F51639"/>
    <w:rsid w:val="00F524DA"/>
    <w:rsid w:val="00F527C7"/>
    <w:rsid w:val="00F528C0"/>
    <w:rsid w:val="00F53DE8"/>
    <w:rsid w:val="00F55D82"/>
    <w:rsid w:val="00F55F60"/>
    <w:rsid w:val="00F569CD"/>
    <w:rsid w:val="00F56E99"/>
    <w:rsid w:val="00F57BB7"/>
    <w:rsid w:val="00F57CFE"/>
    <w:rsid w:val="00F60ADB"/>
    <w:rsid w:val="00F61D10"/>
    <w:rsid w:val="00F62027"/>
    <w:rsid w:val="00F6216D"/>
    <w:rsid w:val="00F62335"/>
    <w:rsid w:val="00F62876"/>
    <w:rsid w:val="00F631A6"/>
    <w:rsid w:val="00F64A54"/>
    <w:rsid w:val="00F64BCF"/>
    <w:rsid w:val="00F6659E"/>
    <w:rsid w:val="00F66AA2"/>
    <w:rsid w:val="00F67CD9"/>
    <w:rsid w:val="00F67FFC"/>
    <w:rsid w:val="00F705D6"/>
    <w:rsid w:val="00F70CD7"/>
    <w:rsid w:val="00F73F7E"/>
    <w:rsid w:val="00F750E4"/>
    <w:rsid w:val="00F754C8"/>
    <w:rsid w:val="00F76386"/>
    <w:rsid w:val="00F76DC2"/>
    <w:rsid w:val="00F771DC"/>
    <w:rsid w:val="00F77225"/>
    <w:rsid w:val="00F80C2D"/>
    <w:rsid w:val="00F819EE"/>
    <w:rsid w:val="00F823F9"/>
    <w:rsid w:val="00F832AE"/>
    <w:rsid w:val="00F8350C"/>
    <w:rsid w:val="00F8428F"/>
    <w:rsid w:val="00F90CC6"/>
    <w:rsid w:val="00F90E5F"/>
    <w:rsid w:val="00F9164F"/>
    <w:rsid w:val="00F92C7C"/>
    <w:rsid w:val="00F94451"/>
    <w:rsid w:val="00F94961"/>
    <w:rsid w:val="00F96161"/>
    <w:rsid w:val="00F97411"/>
    <w:rsid w:val="00F9745F"/>
    <w:rsid w:val="00F97DE9"/>
    <w:rsid w:val="00FA0426"/>
    <w:rsid w:val="00FA0602"/>
    <w:rsid w:val="00FA0765"/>
    <w:rsid w:val="00FA16AE"/>
    <w:rsid w:val="00FA1738"/>
    <w:rsid w:val="00FA1790"/>
    <w:rsid w:val="00FA229F"/>
    <w:rsid w:val="00FA2E7F"/>
    <w:rsid w:val="00FA3E06"/>
    <w:rsid w:val="00FA48F0"/>
    <w:rsid w:val="00FA4938"/>
    <w:rsid w:val="00FA4A4C"/>
    <w:rsid w:val="00FA4C01"/>
    <w:rsid w:val="00FA6CC5"/>
    <w:rsid w:val="00FB1FC2"/>
    <w:rsid w:val="00FB29F0"/>
    <w:rsid w:val="00FB3DB0"/>
    <w:rsid w:val="00FB5E69"/>
    <w:rsid w:val="00FC3CE6"/>
    <w:rsid w:val="00FC4CAE"/>
    <w:rsid w:val="00FC52C2"/>
    <w:rsid w:val="00FC5C08"/>
    <w:rsid w:val="00FC67A1"/>
    <w:rsid w:val="00FC6BD6"/>
    <w:rsid w:val="00FD0D62"/>
    <w:rsid w:val="00FD0ED3"/>
    <w:rsid w:val="00FD16C3"/>
    <w:rsid w:val="00FD2E93"/>
    <w:rsid w:val="00FD36E8"/>
    <w:rsid w:val="00FD5408"/>
    <w:rsid w:val="00FD5D91"/>
    <w:rsid w:val="00FD651D"/>
    <w:rsid w:val="00FD73FE"/>
    <w:rsid w:val="00FD79D5"/>
    <w:rsid w:val="00FE2CC0"/>
    <w:rsid w:val="00FE4C3F"/>
    <w:rsid w:val="00FE7B9C"/>
    <w:rsid w:val="00FF0BE5"/>
    <w:rsid w:val="00FF1B51"/>
    <w:rsid w:val="00FF1C77"/>
    <w:rsid w:val="00FF21D4"/>
    <w:rsid w:val="00FF2C3A"/>
    <w:rsid w:val="00FF2E63"/>
    <w:rsid w:val="00FF3ED3"/>
    <w:rsid w:val="00FF417C"/>
    <w:rsid w:val="00FF4451"/>
    <w:rsid w:val="00FF5A04"/>
    <w:rsid w:val="00FF77F2"/>
    <w:rsid w:val="00FF7990"/>
    <w:rsid w:val="00FF7DA4"/>
    <w:rsid w:val="00FF7D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9935"/>
  <w15:docId w15:val="{6B002AF2-BFF3-4633-BBFB-D45252CC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558E"/>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AE2DEF"/>
    <w:pPr>
      <w:keepNext/>
      <w:outlineLvl w:val="0"/>
    </w:pPr>
    <w:rPr>
      <w:sz w:val="24"/>
    </w:rPr>
  </w:style>
  <w:style w:type="paragraph" w:styleId="Nagwek2">
    <w:name w:val="heading 2"/>
    <w:basedOn w:val="Normalny"/>
    <w:next w:val="Normalny"/>
    <w:link w:val="Nagwek2Znak"/>
    <w:qFormat/>
    <w:rsid w:val="00AE2DEF"/>
    <w:pPr>
      <w:keepNext/>
      <w:outlineLvl w:val="1"/>
    </w:pPr>
    <w:rPr>
      <w:b/>
      <w:sz w:val="24"/>
      <w:u w:val="single"/>
    </w:rPr>
  </w:style>
  <w:style w:type="paragraph" w:styleId="Nagwek3">
    <w:name w:val="heading 3"/>
    <w:basedOn w:val="Normalny"/>
    <w:next w:val="Normalny"/>
    <w:link w:val="Nagwek3Znak"/>
    <w:qFormat/>
    <w:rsid w:val="00AE2DEF"/>
    <w:pPr>
      <w:keepNext/>
      <w:outlineLvl w:val="2"/>
    </w:pPr>
    <w:rPr>
      <w:b/>
      <w:sz w:val="28"/>
    </w:rPr>
  </w:style>
  <w:style w:type="paragraph" w:styleId="Nagwek4">
    <w:name w:val="heading 4"/>
    <w:basedOn w:val="Normalny"/>
    <w:next w:val="Normalny"/>
    <w:link w:val="Nagwek4Znak"/>
    <w:qFormat/>
    <w:rsid w:val="00AE2DEF"/>
    <w:pPr>
      <w:keepNext/>
      <w:outlineLvl w:val="3"/>
    </w:pPr>
    <w:rPr>
      <w:b/>
      <w:sz w:val="24"/>
    </w:rPr>
  </w:style>
  <w:style w:type="paragraph" w:styleId="Nagwek5">
    <w:name w:val="heading 5"/>
    <w:basedOn w:val="Normalny"/>
    <w:next w:val="Normalny"/>
    <w:link w:val="Nagwek5Znak"/>
    <w:qFormat/>
    <w:rsid w:val="00AE2DEF"/>
    <w:pPr>
      <w:keepNext/>
      <w:outlineLvl w:val="4"/>
    </w:pPr>
    <w:rPr>
      <w:sz w:val="28"/>
    </w:rPr>
  </w:style>
  <w:style w:type="paragraph" w:styleId="Nagwek6">
    <w:name w:val="heading 6"/>
    <w:basedOn w:val="Normalny"/>
    <w:next w:val="Normalny"/>
    <w:link w:val="Nagwek6Znak"/>
    <w:qFormat/>
    <w:rsid w:val="00AE2DEF"/>
    <w:pPr>
      <w:keepNext/>
      <w:outlineLvl w:val="5"/>
    </w:pPr>
    <w:rPr>
      <w:rFonts w:ascii="Arial" w:hAnsi="Arial"/>
      <w:b/>
    </w:rPr>
  </w:style>
  <w:style w:type="paragraph" w:styleId="Nagwek7">
    <w:name w:val="heading 7"/>
    <w:basedOn w:val="Normalny"/>
    <w:next w:val="Normalny"/>
    <w:link w:val="Nagwek7Znak"/>
    <w:qFormat/>
    <w:rsid w:val="00AE2DEF"/>
    <w:pPr>
      <w:keepNext/>
      <w:jc w:val="both"/>
      <w:outlineLvl w:val="6"/>
    </w:pPr>
    <w:rPr>
      <w:b/>
      <w:sz w:val="24"/>
      <w:u w:val="single"/>
    </w:rPr>
  </w:style>
  <w:style w:type="paragraph" w:styleId="Nagwek8">
    <w:name w:val="heading 8"/>
    <w:basedOn w:val="Normalny"/>
    <w:next w:val="Normalny"/>
    <w:link w:val="Nagwek8Znak"/>
    <w:qFormat/>
    <w:rsid w:val="00AE2DEF"/>
    <w:pPr>
      <w:keepNext/>
      <w:jc w:val="both"/>
      <w:outlineLvl w:val="7"/>
    </w:pPr>
    <w:rPr>
      <w:b/>
      <w:sz w:val="24"/>
    </w:rPr>
  </w:style>
  <w:style w:type="paragraph" w:styleId="Nagwek9">
    <w:name w:val="heading 9"/>
    <w:basedOn w:val="Normalny"/>
    <w:next w:val="Normalny"/>
    <w:link w:val="Nagwek9Znak"/>
    <w:qFormat/>
    <w:rsid w:val="00AE2DEF"/>
    <w:pPr>
      <w:keepNext/>
      <w:jc w:val="both"/>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1: Nagłówek 1 Znak"/>
    <w:basedOn w:val="Domylnaczcionkaakapitu"/>
    <w:link w:val="Nagwek1"/>
    <w:rsid w:val="00AE2DEF"/>
    <w:rPr>
      <w:rFonts w:ascii="Times New Roman" w:eastAsia="Times New Roman" w:hAnsi="Times New Roman" w:cs="Times New Roman"/>
      <w:sz w:val="24"/>
      <w:szCs w:val="20"/>
    </w:rPr>
  </w:style>
  <w:style w:type="character" w:customStyle="1" w:styleId="Nagwek2Znak">
    <w:name w:val="Nagłówek 2 Znak"/>
    <w:basedOn w:val="Domylnaczcionkaakapitu"/>
    <w:link w:val="Nagwek2"/>
    <w:rsid w:val="00AE2DEF"/>
    <w:rPr>
      <w:rFonts w:ascii="Times New Roman" w:eastAsia="Times New Roman" w:hAnsi="Times New Roman" w:cs="Times New Roman"/>
      <w:b/>
      <w:sz w:val="24"/>
      <w:szCs w:val="20"/>
      <w:u w:val="single"/>
    </w:rPr>
  </w:style>
  <w:style w:type="character" w:customStyle="1" w:styleId="Nagwek3Znak">
    <w:name w:val="Nagłówek 3 Znak"/>
    <w:basedOn w:val="Domylnaczcionkaakapitu"/>
    <w:link w:val="Nagwek3"/>
    <w:rsid w:val="00AE2DEF"/>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rsid w:val="00AE2DE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AE2DEF"/>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AE2DEF"/>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AE2DEF"/>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AE2DEF"/>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AE2DEF"/>
    <w:rPr>
      <w:rFonts w:ascii="Times New Roman" w:eastAsia="Times New Roman" w:hAnsi="Times New Roman" w:cs="Times New Roman"/>
      <w:b/>
      <w:sz w:val="36"/>
      <w:szCs w:val="20"/>
      <w:lang w:eastAsia="pl-PL"/>
    </w:rPr>
  </w:style>
  <w:style w:type="paragraph" w:styleId="Tekstpodstawowy">
    <w:name w:val="Body Text"/>
    <w:aliases w:val="Regulacje,definicje,moj body text"/>
    <w:basedOn w:val="Normalny"/>
    <w:link w:val="TekstpodstawowyZnak"/>
    <w:rsid w:val="00AE2DEF"/>
    <w:rPr>
      <w:b/>
      <w:sz w:val="24"/>
    </w:rPr>
  </w:style>
  <w:style w:type="character" w:customStyle="1" w:styleId="TekstpodstawowyZnak">
    <w:name w:val="Tekst podstawowy Znak"/>
    <w:aliases w:val="Regulacje Znak,definicje Znak,moj body text Znak"/>
    <w:basedOn w:val="Domylnaczcionkaakapitu"/>
    <w:link w:val="Tekstpodstawowy"/>
    <w:rsid w:val="00AE2DEF"/>
    <w:rPr>
      <w:rFonts w:ascii="Times New Roman" w:eastAsia="Times New Roman" w:hAnsi="Times New Roman" w:cs="Times New Roman"/>
      <w:b/>
      <w:sz w:val="24"/>
      <w:szCs w:val="20"/>
    </w:rPr>
  </w:style>
  <w:style w:type="paragraph" w:styleId="Tekstpodstawowy3">
    <w:name w:val="Body Text 3"/>
    <w:basedOn w:val="Normalny"/>
    <w:link w:val="Tekstpodstawowy3Znak"/>
    <w:rsid w:val="00AE2DEF"/>
    <w:rPr>
      <w:sz w:val="24"/>
    </w:rPr>
  </w:style>
  <w:style w:type="character" w:customStyle="1" w:styleId="Tekstpodstawowy3Znak">
    <w:name w:val="Tekst podstawowy 3 Znak"/>
    <w:basedOn w:val="Domylnaczcionkaakapitu"/>
    <w:link w:val="Tekstpodstawowy3"/>
    <w:rsid w:val="00AE2DE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AE2DEF"/>
    <w:pPr>
      <w:jc w:val="both"/>
    </w:pPr>
    <w:rPr>
      <w:b/>
      <w:sz w:val="24"/>
    </w:rPr>
  </w:style>
  <w:style w:type="character" w:customStyle="1" w:styleId="TekstpodstawowywcityZnak">
    <w:name w:val="Tekst podstawowy wcięty Znak"/>
    <w:basedOn w:val="Domylnaczcionkaakapitu"/>
    <w:link w:val="Tekstpodstawowywcity"/>
    <w:rsid w:val="00AE2DEF"/>
    <w:rPr>
      <w:rFonts w:ascii="Times New Roman" w:eastAsia="Times New Roman" w:hAnsi="Times New Roman" w:cs="Times New Roman"/>
      <w:b/>
      <w:sz w:val="24"/>
      <w:szCs w:val="20"/>
    </w:rPr>
  </w:style>
  <w:style w:type="paragraph" w:styleId="Tekstkomentarza">
    <w:name w:val="annotation text"/>
    <w:basedOn w:val="Normalny"/>
    <w:link w:val="TekstkomentarzaZnak"/>
    <w:rsid w:val="00AE2DEF"/>
  </w:style>
  <w:style w:type="character" w:customStyle="1" w:styleId="TekstkomentarzaZnak">
    <w:name w:val="Tekst komentarza Znak"/>
    <w:basedOn w:val="Domylnaczcionkaakapitu"/>
    <w:link w:val="Tekstkomentarza"/>
    <w:rsid w:val="00AE2DE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AE2DEF"/>
    <w:pPr>
      <w:ind w:left="75"/>
    </w:pPr>
    <w:rPr>
      <w:sz w:val="24"/>
    </w:rPr>
  </w:style>
  <w:style w:type="character" w:customStyle="1" w:styleId="Tekstpodstawowywcity2Znak">
    <w:name w:val="Tekst podstawowy wcięty 2 Znak"/>
    <w:basedOn w:val="Domylnaczcionkaakapitu"/>
    <w:link w:val="Tekstpodstawowywcity2"/>
    <w:rsid w:val="00AE2DE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E2DEF"/>
    <w:pPr>
      <w:ind w:left="885"/>
    </w:pPr>
    <w:rPr>
      <w:rFonts w:ascii="Arial" w:hAnsi="Arial"/>
      <w:sz w:val="24"/>
    </w:rPr>
  </w:style>
  <w:style w:type="character" w:customStyle="1" w:styleId="Tekstpodstawowywcity3Znak">
    <w:name w:val="Tekst podstawowy wcięty 3 Znak"/>
    <w:basedOn w:val="Domylnaczcionkaakapitu"/>
    <w:link w:val="Tekstpodstawowywcity3"/>
    <w:rsid w:val="00AE2DEF"/>
    <w:rPr>
      <w:rFonts w:ascii="Arial" w:eastAsia="Times New Roman" w:hAnsi="Arial" w:cs="Times New Roman"/>
      <w:sz w:val="24"/>
      <w:szCs w:val="20"/>
      <w:lang w:eastAsia="pl-PL"/>
    </w:rPr>
  </w:style>
  <w:style w:type="paragraph" w:styleId="Tekstpodstawowy2">
    <w:name w:val="Body Text 2"/>
    <w:basedOn w:val="Normalny"/>
    <w:link w:val="Tekstpodstawowy2Znak"/>
    <w:rsid w:val="00AE2DEF"/>
    <w:rPr>
      <w:sz w:val="32"/>
    </w:rPr>
  </w:style>
  <w:style w:type="character" w:customStyle="1" w:styleId="Tekstpodstawowy2Znak">
    <w:name w:val="Tekst podstawowy 2 Znak"/>
    <w:basedOn w:val="Domylnaczcionkaakapitu"/>
    <w:link w:val="Tekstpodstawowy2"/>
    <w:rsid w:val="00AE2DEF"/>
    <w:rPr>
      <w:rFonts w:ascii="Times New Roman" w:eastAsia="Times New Roman" w:hAnsi="Times New Roman" w:cs="Times New Roman"/>
      <w:sz w:val="32"/>
      <w:szCs w:val="20"/>
      <w:lang w:eastAsia="pl-PL"/>
    </w:rPr>
  </w:style>
  <w:style w:type="paragraph" w:styleId="Adreszwrotnynakopercie">
    <w:name w:val="envelope return"/>
    <w:basedOn w:val="Normalny"/>
    <w:rsid w:val="00AE2DEF"/>
    <w:pPr>
      <w:widowControl w:val="0"/>
    </w:pPr>
    <w:rPr>
      <w:rFonts w:ascii="Arial" w:hAnsi="Arial"/>
      <w:snapToGrid w:val="0"/>
      <w:sz w:val="24"/>
    </w:rPr>
  </w:style>
  <w:style w:type="paragraph" w:styleId="Stopka">
    <w:name w:val="footer"/>
    <w:basedOn w:val="Normalny"/>
    <w:link w:val="StopkaZnak"/>
    <w:uiPriority w:val="99"/>
    <w:rsid w:val="00AE2DEF"/>
    <w:pPr>
      <w:tabs>
        <w:tab w:val="center" w:pos="4536"/>
        <w:tab w:val="right" w:pos="9072"/>
      </w:tabs>
    </w:pPr>
  </w:style>
  <w:style w:type="character" w:customStyle="1" w:styleId="StopkaZnak">
    <w:name w:val="Stopka Znak"/>
    <w:basedOn w:val="Domylnaczcionkaakapitu"/>
    <w:link w:val="Stopka"/>
    <w:uiPriority w:val="99"/>
    <w:rsid w:val="00AE2DEF"/>
    <w:rPr>
      <w:rFonts w:ascii="Times New Roman" w:eastAsia="Times New Roman" w:hAnsi="Times New Roman" w:cs="Times New Roman"/>
      <w:sz w:val="20"/>
      <w:szCs w:val="20"/>
      <w:lang w:eastAsia="pl-PL"/>
    </w:rPr>
  </w:style>
  <w:style w:type="character" w:styleId="Numerstrony">
    <w:name w:val="page number"/>
    <w:basedOn w:val="Domylnaczcionkaakapitu"/>
    <w:rsid w:val="00AE2DEF"/>
  </w:style>
  <w:style w:type="paragraph" w:styleId="Nagwek">
    <w:name w:val="header"/>
    <w:basedOn w:val="Normalny"/>
    <w:link w:val="NagwekZnak"/>
    <w:rsid w:val="00AE2DEF"/>
    <w:pPr>
      <w:tabs>
        <w:tab w:val="center" w:pos="4536"/>
        <w:tab w:val="right" w:pos="9072"/>
      </w:tabs>
    </w:pPr>
  </w:style>
  <w:style w:type="character" w:customStyle="1" w:styleId="NagwekZnak">
    <w:name w:val="Nagłówek Znak"/>
    <w:basedOn w:val="Domylnaczcionkaakapitu"/>
    <w:link w:val="Nagwek"/>
    <w:rsid w:val="00AE2DEF"/>
    <w:rPr>
      <w:rFonts w:ascii="Times New Roman" w:eastAsia="Times New Roman" w:hAnsi="Times New Roman" w:cs="Times New Roman"/>
      <w:sz w:val="20"/>
      <w:szCs w:val="20"/>
      <w:lang w:eastAsia="pl-PL"/>
    </w:rPr>
  </w:style>
  <w:style w:type="character" w:styleId="Hipercze">
    <w:name w:val="Hyperlink"/>
    <w:rsid w:val="00AE2DEF"/>
    <w:rPr>
      <w:color w:val="0000FF"/>
      <w:u w:val="single"/>
    </w:rPr>
  </w:style>
  <w:style w:type="paragraph" w:styleId="HTML-wstpniesformatowany">
    <w:name w:val="HTML Preformatted"/>
    <w:basedOn w:val="Normalny"/>
    <w:link w:val="HTML-wstpniesformatowanyZnak"/>
    <w:rsid w:val="00AE2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AE2DEF"/>
    <w:rPr>
      <w:rFonts w:ascii="Arial Unicode MS" w:eastAsia="Arial Unicode MS" w:hAnsi="Arial Unicode MS" w:cs="Arial Unicode MS"/>
      <w:sz w:val="20"/>
      <w:szCs w:val="20"/>
      <w:lang w:eastAsia="pl-PL"/>
    </w:rPr>
  </w:style>
  <w:style w:type="character" w:customStyle="1" w:styleId="akapitlewyblock">
    <w:name w:val="akapitlewyblock"/>
    <w:basedOn w:val="Domylnaczcionkaakapitu"/>
    <w:rsid w:val="00AE2DEF"/>
  </w:style>
  <w:style w:type="paragraph" w:customStyle="1" w:styleId="Standard">
    <w:name w:val="Standard"/>
    <w:rsid w:val="00AE2DEF"/>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dymka">
    <w:name w:val="Balloon Text"/>
    <w:basedOn w:val="Normalny"/>
    <w:link w:val="TekstdymkaZnak"/>
    <w:semiHidden/>
    <w:rsid w:val="00AE2DEF"/>
    <w:rPr>
      <w:rFonts w:ascii="Tahoma" w:hAnsi="Tahoma" w:cs="Tahoma"/>
      <w:sz w:val="16"/>
      <w:szCs w:val="16"/>
    </w:rPr>
  </w:style>
  <w:style w:type="character" w:customStyle="1" w:styleId="TekstdymkaZnak">
    <w:name w:val="Tekst dymka Znak"/>
    <w:basedOn w:val="Domylnaczcionkaakapitu"/>
    <w:link w:val="Tekstdymka"/>
    <w:semiHidden/>
    <w:rsid w:val="00AE2DEF"/>
    <w:rPr>
      <w:rFonts w:ascii="Tahoma" w:eastAsia="Times New Roman" w:hAnsi="Tahoma" w:cs="Tahoma"/>
      <w:sz w:val="16"/>
      <w:szCs w:val="16"/>
      <w:lang w:eastAsia="pl-PL"/>
    </w:rPr>
  </w:style>
  <w:style w:type="character" w:styleId="Odwoaniedokomentarza">
    <w:name w:val="annotation reference"/>
    <w:rsid w:val="00AE2DEF"/>
    <w:rPr>
      <w:sz w:val="16"/>
      <w:szCs w:val="16"/>
    </w:rPr>
  </w:style>
  <w:style w:type="paragraph" w:styleId="Tematkomentarza">
    <w:name w:val="annotation subject"/>
    <w:basedOn w:val="Tekstkomentarza"/>
    <w:next w:val="Tekstkomentarza"/>
    <w:link w:val="TematkomentarzaZnak"/>
    <w:semiHidden/>
    <w:rsid w:val="00AE2DEF"/>
    <w:rPr>
      <w:b/>
      <w:bCs/>
    </w:rPr>
  </w:style>
  <w:style w:type="character" w:customStyle="1" w:styleId="TematkomentarzaZnak">
    <w:name w:val="Temat komentarza Znak"/>
    <w:basedOn w:val="TekstkomentarzaZnak"/>
    <w:link w:val="Tematkomentarza"/>
    <w:semiHidden/>
    <w:rsid w:val="00AE2DEF"/>
    <w:rPr>
      <w:rFonts w:ascii="Times New Roman" w:eastAsia="Times New Roman" w:hAnsi="Times New Roman" w:cs="Times New Roman"/>
      <w:b/>
      <w:bCs/>
      <w:sz w:val="20"/>
      <w:szCs w:val="20"/>
      <w:lang w:eastAsia="pl-PL"/>
    </w:rPr>
  </w:style>
  <w:style w:type="paragraph" w:styleId="Tytu">
    <w:name w:val="Title"/>
    <w:basedOn w:val="Normalny"/>
    <w:link w:val="TytuZnak"/>
    <w:uiPriority w:val="99"/>
    <w:qFormat/>
    <w:rsid w:val="00AE2DEF"/>
    <w:pPr>
      <w:spacing w:after="120"/>
      <w:jc w:val="center"/>
    </w:pPr>
    <w:rPr>
      <w:rFonts w:ascii="Arial" w:hAnsi="Arial"/>
      <w:b/>
      <w:sz w:val="40"/>
    </w:rPr>
  </w:style>
  <w:style w:type="character" w:customStyle="1" w:styleId="TytuZnak">
    <w:name w:val="Tytuł Znak"/>
    <w:basedOn w:val="Domylnaczcionkaakapitu"/>
    <w:link w:val="Tytu"/>
    <w:uiPriority w:val="99"/>
    <w:rsid w:val="00AE2DEF"/>
    <w:rPr>
      <w:rFonts w:ascii="Arial" w:eastAsia="Times New Roman" w:hAnsi="Arial" w:cs="Times New Roman"/>
      <w:b/>
      <w:sz w:val="40"/>
      <w:szCs w:val="20"/>
    </w:rPr>
  </w:style>
  <w:style w:type="paragraph" w:styleId="Legenda">
    <w:name w:val="caption"/>
    <w:basedOn w:val="Normalny"/>
    <w:next w:val="Normalny"/>
    <w:qFormat/>
    <w:rsid w:val="00AE2DEF"/>
    <w:rPr>
      <w:sz w:val="24"/>
    </w:rPr>
  </w:style>
  <w:style w:type="table" w:styleId="Tabela-Siatka">
    <w:name w:val="Table Grid"/>
    <w:basedOn w:val="Standardowy"/>
    <w:uiPriority w:val="59"/>
    <w:rsid w:val="00AE2D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AE2DEF"/>
    <w:pPr>
      <w:numPr>
        <w:numId w:val="1"/>
      </w:numPr>
    </w:pPr>
  </w:style>
  <w:style w:type="paragraph" w:customStyle="1" w:styleId="Tekstpodstawowy1">
    <w:name w:val="Tekst podstawowy1"/>
    <w:basedOn w:val="Normalny"/>
    <w:rsid w:val="00AE2DEF"/>
    <w:pPr>
      <w:keepLines/>
      <w:spacing w:after="120"/>
      <w:jc w:val="both"/>
    </w:pPr>
    <w:rPr>
      <w:rFonts w:ascii="Arial" w:hAnsi="Arial"/>
      <w:lang w:eastAsia="en-US"/>
    </w:rPr>
  </w:style>
  <w:style w:type="paragraph" w:styleId="Tekstprzypisukocowego">
    <w:name w:val="endnote text"/>
    <w:basedOn w:val="Normalny"/>
    <w:link w:val="TekstprzypisukocowegoZnak"/>
    <w:uiPriority w:val="99"/>
    <w:semiHidden/>
    <w:unhideWhenUsed/>
    <w:rsid w:val="00AE2DEF"/>
  </w:style>
  <w:style w:type="character" w:customStyle="1" w:styleId="TekstprzypisukocowegoZnak">
    <w:name w:val="Tekst przypisu końcowego Znak"/>
    <w:basedOn w:val="Domylnaczcionkaakapitu"/>
    <w:link w:val="Tekstprzypisukocowego"/>
    <w:uiPriority w:val="99"/>
    <w:semiHidden/>
    <w:rsid w:val="00AE2DE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E2DEF"/>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E2DEF"/>
    <w:pPr>
      <w:spacing w:after="200" w:line="276" w:lineRule="auto"/>
      <w:ind w:left="720"/>
      <w:contextualSpacing/>
    </w:pPr>
    <w:rPr>
      <w:rFonts w:ascii="Calibri" w:eastAsia="Calibri" w:hAnsi="Calibri"/>
      <w:sz w:val="22"/>
      <w:szCs w:val="22"/>
      <w:lang w:eastAsia="en-US"/>
    </w:rPr>
  </w:style>
  <w:style w:type="paragraph" w:customStyle="1" w:styleId="WW-Tekstpodstawowy2">
    <w:name w:val="WW-Tekst podstawowy 2"/>
    <w:basedOn w:val="Normalny"/>
    <w:rsid w:val="00AE2DEF"/>
    <w:pPr>
      <w:suppressAutoHyphens/>
    </w:pPr>
    <w:rPr>
      <w:rFonts w:eastAsia="Lucida Sans Unicode"/>
      <w:color w:val="000000"/>
      <w:sz w:val="26"/>
      <w:szCs w:val="24"/>
      <w:lang w:eastAsia="ar-SA"/>
    </w:rPr>
  </w:style>
  <w:style w:type="paragraph" w:customStyle="1" w:styleId="Znak">
    <w:name w:val="Znak"/>
    <w:basedOn w:val="Normalny"/>
    <w:rsid w:val="00AE2DEF"/>
    <w:rPr>
      <w:sz w:val="24"/>
      <w:szCs w:val="24"/>
    </w:rPr>
  </w:style>
  <w:style w:type="paragraph" w:customStyle="1" w:styleId="Default">
    <w:name w:val="Default"/>
    <w:rsid w:val="00AE2DE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97">
    <w:name w:val="Font Style97"/>
    <w:rsid w:val="00AE2DEF"/>
    <w:rPr>
      <w:rFonts w:ascii="Times New Roman" w:hAnsi="Times New Roman" w:cs="Times New Roman"/>
      <w:color w:val="000000"/>
      <w:sz w:val="22"/>
      <w:szCs w:val="22"/>
    </w:rPr>
  </w:style>
  <w:style w:type="paragraph" w:customStyle="1" w:styleId="Style21">
    <w:name w:val="Style21"/>
    <w:basedOn w:val="Normalny"/>
    <w:rsid w:val="00AE2DEF"/>
    <w:pPr>
      <w:widowControl w:val="0"/>
      <w:autoSpaceDE w:val="0"/>
      <w:autoSpaceDN w:val="0"/>
      <w:adjustRightInd w:val="0"/>
      <w:spacing w:line="278" w:lineRule="exact"/>
      <w:jc w:val="both"/>
    </w:pPr>
    <w:rPr>
      <w:sz w:val="24"/>
      <w:szCs w:val="24"/>
    </w:rPr>
  </w:style>
  <w:style w:type="character" w:styleId="Pogrubienie">
    <w:name w:val="Strong"/>
    <w:uiPriority w:val="22"/>
    <w:qFormat/>
    <w:rsid w:val="00AE2DEF"/>
    <w:rPr>
      <w:b/>
      <w:bCs/>
    </w:rPr>
  </w:style>
  <w:style w:type="paragraph" w:styleId="Bezodstpw">
    <w:name w:val="No Spacing"/>
    <w:qFormat/>
    <w:rsid w:val="00AE2DEF"/>
    <w:pPr>
      <w:spacing w:after="0" w:line="240" w:lineRule="auto"/>
    </w:pPr>
    <w:rPr>
      <w:rFonts w:ascii="Calibri" w:eastAsia="Times New Roman" w:hAnsi="Calibri" w:cs="Times New Roman"/>
    </w:rPr>
  </w:style>
  <w:style w:type="paragraph" w:customStyle="1" w:styleId="Bodytext61">
    <w:name w:val="Body text (6)1"/>
    <w:basedOn w:val="Normalny"/>
    <w:rsid w:val="00AE2DEF"/>
    <w:pPr>
      <w:shd w:val="clear" w:color="auto" w:fill="FFFFFF"/>
      <w:spacing w:before="240" w:after="240" w:line="240" w:lineRule="exact"/>
      <w:ind w:hanging="600"/>
      <w:jc w:val="center"/>
    </w:pPr>
    <w:rPr>
      <w:rFonts w:ascii="Tahoma" w:eastAsia="Arial Unicode MS" w:hAnsi="Tahoma" w:cs="Tahoma"/>
      <w:color w:val="000000"/>
      <w:sz w:val="18"/>
      <w:szCs w:val="18"/>
    </w:rPr>
  </w:style>
  <w:style w:type="character" w:styleId="HTML-cytat">
    <w:name w:val="HTML Cite"/>
    <w:rsid w:val="00AE2DEF"/>
    <w:rPr>
      <w:i w:val="0"/>
      <w:iCs w:val="0"/>
      <w:color w:val="009933"/>
    </w:rPr>
  </w:style>
  <w:style w:type="character" w:customStyle="1" w:styleId="flc">
    <w:name w:val="flc"/>
    <w:basedOn w:val="Domylnaczcionkaakapitu"/>
    <w:rsid w:val="00AE2DEF"/>
  </w:style>
  <w:style w:type="paragraph" w:styleId="Listapunktowana3">
    <w:name w:val="List Bullet 3"/>
    <w:basedOn w:val="Normalny"/>
    <w:autoRedefine/>
    <w:rsid w:val="00AE2DEF"/>
    <w:pPr>
      <w:tabs>
        <w:tab w:val="num" w:pos="0"/>
      </w:tabs>
      <w:jc w:val="both"/>
    </w:pPr>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99"/>
    <w:qFormat/>
    <w:locked/>
    <w:rsid w:val="00AE2DEF"/>
    <w:rPr>
      <w:rFonts w:ascii="Calibri" w:eastAsia="Calibri" w:hAnsi="Calibri" w:cs="Times New Roman"/>
    </w:rPr>
  </w:style>
  <w:style w:type="paragraph" w:customStyle="1" w:styleId="Akapitzlist1">
    <w:name w:val="Akapit z listą1"/>
    <w:basedOn w:val="Normalny"/>
    <w:rsid w:val="00AE2DEF"/>
    <w:pPr>
      <w:suppressAutoHyphens/>
      <w:spacing w:line="100" w:lineRule="atLeast"/>
      <w:ind w:left="720"/>
    </w:pPr>
    <w:rPr>
      <w:sz w:val="24"/>
      <w:szCs w:val="24"/>
    </w:rPr>
  </w:style>
  <w:style w:type="character" w:customStyle="1" w:styleId="WW8Num2z1">
    <w:name w:val="WW8Num2z1"/>
    <w:rsid w:val="00AE2DEF"/>
  </w:style>
  <w:style w:type="paragraph" w:customStyle="1" w:styleId="Zawartotabeli">
    <w:name w:val="Zawartość tabeli"/>
    <w:basedOn w:val="Normalny"/>
    <w:rsid w:val="00AE2DEF"/>
    <w:pPr>
      <w:widowControl w:val="0"/>
      <w:suppressLineNumbers/>
      <w:suppressAutoHyphens/>
    </w:pPr>
    <w:rPr>
      <w:rFonts w:eastAsia="SimSun" w:cs="Mangal"/>
      <w:kern w:val="1"/>
      <w:sz w:val="24"/>
      <w:szCs w:val="24"/>
      <w:lang w:eastAsia="hi-IN" w:bidi="hi-IN"/>
    </w:rPr>
  </w:style>
  <w:style w:type="paragraph" w:styleId="NormalnyWeb">
    <w:name w:val="Normal (Web)"/>
    <w:basedOn w:val="Normalny"/>
    <w:uiPriority w:val="99"/>
    <w:rsid w:val="00AE2DEF"/>
    <w:pPr>
      <w:suppressAutoHyphens/>
      <w:spacing w:before="280" w:after="280"/>
    </w:pPr>
    <w:rPr>
      <w:rFonts w:ascii="Calibri" w:hAnsi="Calibri" w:cs="Calibri"/>
      <w:sz w:val="24"/>
      <w:szCs w:val="24"/>
      <w:lang w:eastAsia="ar-SA"/>
    </w:rPr>
  </w:style>
  <w:style w:type="paragraph" w:customStyle="1" w:styleId="Tekstpodstawowywcity31">
    <w:name w:val="Tekst podstawowy wcięty 31"/>
    <w:basedOn w:val="Normalny"/>
    <w:rsid w:val="00AE2DEF"/>
    <w:pPr>
      <w:suppressAutoHyphens/>
      <w:spacing w:after="120"/>
      <w:ind w:left="283"/>
    </w:pPr>
    <w:rPr>
      <w:rFonts w:eastAsia="SimSun"/>
      <w:kern w:val="1"/>
      <w:sz w:val="16"/>
      <w:szCs w:val="16"/>
      <w:lang w:eastAsia="hi-IN" w:bidi="hi-IN"/>
    </w:rPr>
  </w:style>
  <w:style w:type="character" w:customStyle="1" w:styleId="apple-converted-space">
    <w:name w:val="apple-converted-space"/>
    <w:rsid w:val="00AE2DEF"/>
  </w:style>
  <w:style w:type="paragraph" w:customStyle="1" w:styleId="default0">
    <w:name w:val="default"/>
    <w:basedOn w:val="Normalny"/>
    <w:uiPriority w:val="99"/>
    <w:semiHidden/>
    <w:rsid w:val="00AE2DEF"/>
    <w:pPr>
      <w:spacing w:before="100" w:beforeAutospacing="1" w:after="100" w:afterAutospacing="1"/>
    </w:pPr>
    <w:rPr>
      <w:rFonts w:eastAsia="Calibri"/>
      <w:color w:val="000000"/>
      <w:sz w:val="24"/>
      <w:szCs w:val="24"/>
    </w:rPr>
  </w:style>
  <w:style w:type="paragraph" w:customStyle="1" w:styleId="1">
    <w:name w:val="1"/>
    <w:basedOn w:val="Normalny"/>
    <w:next w:val="Mapadokumentu"/>
    <w:link w:val="PlandokumentuZnak"/>
    <w:uiPriority w:val="99"/>
    <w:unhideWhenUsed/>
    <w:rsid w:val="00AE2DEF"/>
    <w:rPr>
      <w:rFonts w:ascii="Tahoma" w:eastAsiaTheme="minorHAnsi" w:hAnsi="Tahoma" w:cs="Tahoma"/>
      <w:sz w:val="16"/>
      <w:szCs w:val="16"/>
      <w:lang w:eastAsia="en-US"/>
    </w:rPr>
  </w:style>
  <w:style w:type="character" w:customStyle="1" w:styleId="PlandokumentuZnak">
    <w:name w:val="Plan dokumentu Znak"/>
    <w:link w:val="1"/>
    <w:uiPriority w:val="99"/>
    <w:semiHidden/>
    <w:rsid w:val="00AE2DEF"/>
    <w:rPr>
      <w:rFonts w:ascii="Tahoma" w:hAnsi="Tahoma" w:cs="Tahoma"/>
      <w:sz w:val="16"/>
      <w:szCs w:val="16"/>
    </w:rPr>
  </w:style>
  <w:style w:type="paragraph" w:styleId="Mapadokumentu">
    <w:name w:val="Document Map"/>
    <w:basedOn w:val="Normalny"/>
    <w:link w:val="MapadokumentuZnak"/>
    <w:uiPriority w:val="99"/>
    <w:semiHidden/>
    <w:unhideWhenUsed/>
    <w:rsid w:val="00AE2DEF"/>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E2DEF"/>
    <w:rPr>
      <w:rFonts w:ascii="Segoe UI" w:eastAsia="Times New Roman" w:hAnsi="Segoe UI" w:cs="Segoe UI"/>
      <w:sz w:val="16"/>
      <w:szCs w:val="16"/>
      <w:lang w:eastAsia="pl-PL"/>
    </w:rPr>
  </w:style>
  <w:style w:type="character" w:customStyle="1" w:styleId="xdb">
    <w:name w:val="_xdb"/>
    <w:basedOn w:val="Domylnaczcionkaakapitu"/>
    <w:rsid w:val="000F64FC"/>
  </w:style>
  <w:style w:type="character" w:customStyle="1" w:styleId="xbe">
    <w:name w:val="_xbe"/>
    <w:basedOn w:val="Domylnaczcionkaakapitu"/>
    <w:rsid w:val="000F64FC"/>
  </w:style>
  <w:style w:type="paragraph" w:styleId="Poprawka">
    <w:name w:val="Revision"/>
    <w:hidden/>
    <w:uiPriority w:val="99"/>
    <w:semiHidden/>
    <w:rsid w:val="00DF0D75"/>
    <w:pPr>
      <w:spacing w:after="0" w:line="240" w:lineRule="auto"/>
    </w:pPr>
    <w:rPr>
      <w:rFonts w:ascii="Times New Roman" w:eastAsia="Times New Roman" w:hAnsi="Times New Roman" w:cs="Times New Roman"/>
      <w:sz w:val="20"/>
      <w:szCs w:val="20"/>
      <w:lang w:eastAsia="pl-PL"/>
    </w:rPr>
  </w:style>
  <w:style w:type="character" w:customStyle="1" w:styleId="st">
    <w:name w:val="st"/>
    <w:basedOn w:val="Domylnaczcionkaakapitu"/>
    <w:rsid w:val="00562EFF"/>
  </w:style>
  <w:style w:type="paragraph" w:styleId="Tekstprzypisudolnego">
    <w:name w:val="footnote text"/>
    <w:basedOn w:val="Normalny"/>
    <w:link w:val="TekstprzypisudolnegoZnak"/>
    <w:uiPriority w:val="99"/>
    <w:unhideWhenUsed/>
    <w:rsid w:val="009545D8"/>
    <w:pPr>
      <w:spacing w:after="0" w:line="240" w:lineRule="auto"/>
    </w:pPr>
  </w:style>
  <w:style w:type="character" w:customStyle="1" w:styleId="TekstprzypisudolnegoZnak">
    <w:name w:val="Tekst przypisu dolnego Znak"/>
    <w:basedOn w:val="Domylnaczcionkaakapitu"/>
    <w:link w:val="Tekstprzypisudolnego"/>
    <w:uiPriority w:val="99"/>
    <w:qFormat/>
    <w:rsid w:val="009545D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9545D8"/>
    <w:rPr>
      <w:vertAlign w:val="superscript"/>
    </w:rPr>
  </w:style>
  <w:style w:type="character" w:customStyle="1" w:styleId="Nierozpoznanawzmianka1">
    <w:name w:val="Nierozpoznana wzmianka1"/>
    <w:basedOn w:val="Domylnaczcionkaakapitu"/>
    <w:uiPriority w:val="99"/>
    <w:semiHidden/>
    <w:unhideWhenUsed/>
    <w:rsid w:val="00C304A2"/>
    <w:rPr>
      <w:color w:val="605E5C"/>
      <w:shd w:val="clear" w:color="auto" w:fill="E1DFDD"/>
    </w:rPr>
  </w:style>
  <w:style w:type="character" w:customStyle="1" w:styleId="highlight">
    <w:name w:val="highlight"/>
    <w:basedOn w:val="Domylnaczcionkaakapitu"/>
    <w:rsid w:val="00BA714F"/>
  </w:style>
  <w:style w:type="character" w:customStyle="1" w:styleId="footnote">
    <w:name w:val="footnote"/>
    <w:basedOn w:val="Domylnaczcionkaakapitu"/>
    <w:rsid w:val="00AF2743"/>
  </w:style>
  <w:style w:type="character" w:customStyle="1" w:styleId="czeinternetowe">
    <w:name w:val="Łącze internetowe"/>
    <w:uiPriority w:val="99"/>
    <w:rsid w:val="00F4794E"/>
    <w:rPr>
      <w:color w:val="0000FF"/>
      <w:u w:val="single"/>
    </w:rPr>
  </w:style>
  <w:style w:type="paragraph" w:customStyle="1" w:styleId="Zwykytekst1">
    <w:name w:val="Zwykły tekst1"/>
    <w:basedOn w:val="Normalny"/>
    <w:rsid w:val="008C1828"/>
    <w:pPr>
      <w:widowControl w:val="0"/>
      <w:suppressAutoHyphens/>
      <w:spacing w:after="0" w:line="240" w:lineRule="auto"/>
    </w:pPr>
    <w:rPr>
      <w:rFonts w:ascii="Courier New" w:eastAsia="SimSun" w:hAnsi="Courier New" w:cs="Mangal"/>
      <w:kern w:val="1"/>
      <w:szCs w:val="24"/>
      <w:lang w:eastAsia="hi-IN" w:bidi="hi-IN"/>
    </w:rPr>
  </w:style>
  <w:style w:type="character" w:customStyle="1" w:styleId="TekstprzypisudolnegoZnak1">
    <w:name w:val="Tekst przypisu dolnego Znak1"/>
    <w:uiPriority w:val="99"/>
    <w:rsid w:val="008C1828"/>
    <w:rPr>
      <w:rFonts w:ascii="Calibri" w:eastAsia="Calibri" w:hAnsi="Calibri" w:cs="Times New Roman"/>
      <w:sz w:val="20"/>
      <w:szCs w:val="20"/>
    </w:rPr>
  </w:style>
  <w:style w:type="paragraph" w:customStyle="1" w:styleId="Tekstpodstawowy21">
    <w:name w:val="Tekst podstawowy 21"/>
    <w:basedOn w:val="Normalny"/>
    <w:rsid w:val="00CA2A09"/>
    <w:pPr>
      <w:suppressAutoHyphens/>
      <w:spacing w:after="120" w:line="480" w:lineRule="auto"/>
    </w:pPr>
    <w:rPr>
      <w:sz w:val="28"/>
      <w:lang w:eastAsia="ar-SA"/>
    </w:rPr>
  </w:style>
  <w:style w:type="paragraph" w:customStyle="1" w:styleId="pkt">
    <w:name w:val="pkt"/>
    <w:basedOn w:val="Normalny"/>
    <w:uiPriority w:val="99"/>
    <w:rsid w:val="0018047C"/>
    <w:pPr>
      <w:spacing w:before="60" w:after="60" w:line="240" w:lineRule="auto"/>
      <w:ind w:left="851" w:hanging="295"/>
      <w:jc w:val="both"/>
    </w:pPr>
    <w:rPr>
      <w:sz w:val="24"/>
      <w:szCs w:val="24"/>
    </w:rPr>
  </w:style>
  <w:style w:type="character" w:customStyle="1" w:styleId="Teksttreci3">
    <w:name w:val="Tekst treści (3)_"/>
    <w:link w:val="Teksttreci30"/>
    <w:rsid w:val="00984D70"/>
    <w:rPr>
      <w:rFonts w:cs="Calibri"/>
      <w:sz w:val="18"/>
      <w:szCs w:val="18"/>
      <w:shd w:val="clear" w:color="auto" w:fill="FFFFFF"/>
    </w:rPr>
  </w:style>
  <w:style w:type="paragraph" w:customStyle="1" w:styleId="Teksttreci30">
    <w:name w:val="Tekst treści (3)"/>
    <w:basedOn w:val="Normalny"/>
    <w:link w:val="Teksttreci3"/>
    <w:rsid w:val="00984D70"/>
    <w:pPr>
      <w:shd w:val="clear" w:color="auto" w:fill="FFFFFF"/>
      <w:spacing w:before="360" w:after="0" w:line="274" w:lineRule="exact"/>
    </w:pPr>
    <w:rPr>
      <w:rFonts w:asciiTheme="minorHAnsi" w:eastAsiaTheme="minorHAnsi" w:hAnsiTheme="minorHAnsi" w:cs="Calibri"/>
      <w:sz w:val="18"/>
      <w:szCs w:val="18"/>
      <w:lang w:eastAsia="en-US"/>
    </w:rPr>
  </w:style>
  <w:style w:type="table" w:customStyle="1" w:styleId="Tabela-Siatka1">
    <w:name w:val="Tabela - Siatka1"/>
    <w:basedOn w:val="Standardowy"/>
    <w:next w:val="Tabela-Siatka"/>
    <w:uiPriority w:val="59"/>
    <w:rsid w:val="004D51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ID">
    <w:name w:val="DocID"/>
    <w:basedOn w:val="Normalny"/>
    <w:next w:val="Normalny"/>
    <w:rsid w:val="00C87D13"/>
    <w:pPr>
      <w:spacing w:after="0" w:line="240" w:lineRule="auto"/>
    </w:pPr>
    <w:rPr>
      <w:rFonts w:ascii="Arial" w:hAnsi="Arial" w:cs="Arial"/>
      <w:sz w:val="16"/>
      <w:szCs w:val="22"/>
    </w:rPr>
  </w:style>
  <w:style w:type="paragraph" w:customStyle="1" w:styleId="Body">
    <w:name w:val="Body"/>
    <w:basedOn w:val="Normalny"/>
    <w:rsid w:val="00C87D13"/>
    <w:pPr>
      <w:spacing w:after="210" w:line="264" w:lineRule="auto"/>
      <w:jc w:val="both"/>
    </w:pPr>
    <w:rPr>
      <w:rFonts w:ascii="Arial" w:eastAsia="Arial Unicode MS" w:hAnsi="Arial" w:cs="Arial"/>
      <w:sz w:val="21"/>
      <w:szCs w:val="21"/>
      <w:lang w:val="en-GB" w:eastAsia="zh-CN"/>
    </w:rPr>
  </w:style>
  <w:style w:type="character" w:styleId="Nierozpoznanawzmianka">
    <w:name w:val="Unresolved Mention"/>
    <w:basedOn w:val="Domylnaczcionkaakapitu"/>
    <w:uiPriority w:val="99"/>
    <w:semiHidden/>
    <w:unhideWhenUsed/>
    <w:rPr>
      <w:color w:val="605E5C"/>
      <w:shd w:val="clear" w:color="auto" w:fill="E1DFDD"/>
    </w:rPr>
  </w:style>
  <w:style w:type="character" w:customStyle="1" w:styleId="object">
    <w:name w:val="object"/>
    <w:basedOn w:val="Domylnaczcionkaakapitu"/>
    <w:rsid w:val="006736AC"/>
  </w:style>
  <w:style w:type="numbering" w:customStyle="1" w:styleId="WWNum16">
    <w:name w:val="WWNum16"/>
    <w:basedOn w:val="Bezlisty"/>
    <w:rsid w:val="009B7F3A"/>
    <w:pPr>
      <w:numPr>
        <w:numId w:val="2"/>
      </w:numPr>
    </w:pPr>
  </w:style>
  <w:style w:type="numbering" w:customStyle="1" w:styleId="WWNum17">
    <w:name w:val="WWNum17"/>
    <w:basedOn w:val="Bezlisty"/>
    <w:rsid w:val="009B7F3A"/>
    <w:pPr>
      <w:numPr>
        <w:numId w:val="17"/>
      </w:numPr>
    </w:pPr>
  </w:style>
  <w:style w:type="numbering" w:customStyle="1" w:styleId="WWNum18">
    <w:name w:val="WWNum18"/>
    <w:basedOn w:val="Bezlisty"/>
    <w:rsid w:val="009B7F3A"/>
    <w:pPr>
      <w:numPr>
        <w:numId w:val="3"/>
      </w:numPr>
    </w:pPr>
  </w:style>
  <w:style w:type="numbering" w:customStyle="1" w:styleId="WWNum19">
    <w:name w:val="WWNum19"/>
    <w:basedOn w:val="Bezlisty"/>
    <w:rsid w:val="009B7F3A"/>
    <w:pPr>
      <w:numPr>
        <w:numId w:val="4"/>
      </w:numPr>
    </w:pPr>
  </w:style>
  <w:style w:type="numbering" w:customStyle="1" w:styleId="WWNum20">
    <w:name w:val="WWNum20"/>
    <w:basedOn w:val="Bezlisty"/>
    <w:rsid w:val="009B7F3A"/>
    <w:pPr>
      <w:numPr>
        <w:numId w:val="5"/>
      </w:numPr>
    </w:pPr>
  </w:style>
  <w:style w:type="numbering" w:customStyle="1" w:styleId="WWNum21">
    <w:name w:val="WWNum21"/>
    <w:basedOn w:val="Bezlisty"/>
    <w:rsid w:val="009B7F3A"/>
    <w:pPr>
      <w:numPr>
        <w:numId w:val="6"/>
      </w:numPr>
    </w:pPr>
  </w:style>
  <w:style w:type="numbering" w:customStyle="1" w:styleId="WWNum22">
    <w:name w:val="WWNum22"/>
    <w:basedOn w:val="Bezlisty"/>
    <w:rsid w:val="009B7F3A"/>
    <w:pPr>
      <w:numPr>
        <w:numId w:val="7"/>
      </w:numPr>
    </w:pPr>
  </w:style>
  <w:style w:type="numbering" w:customStyle="1" w:styleId="WWNum23">
    <w:name w:val="WWNum23"/>
    <w:basedOn w:val="Bezlisty"/>
    <w:rsid w:val="009B7F3A"/>
    <w:pPr>
      <w:numPr>
        <w:numId w:val="8"/>
      </w:numPr>
    </w:pPr>
  </w:style>
  <w:style w:type="numbering" w:customStyle="1" w:styleId="WWNum24">
    <w:name w:val="WWNum24"/>
    <w:basedOn w:val="Bezlisty"/>
    <w:rsid w:val="009B7F3A"/>
    <w:pPr>
      <w:numPr>
        <w:numId w:val="9"/>
      </w:numPr>
    </w:pPr>
  </w:style>
  <w:style w:type="numbering" w:customStyle="1" w:styleId="WWNum25">
    <w:name w:val="WWNum25"/>
    <w:basedOn w:val="Bezlisty"/>
    <w:rsid w:val="009B7F3A"/>
    <w:pPr>
      <w:numPr>
        <w:numId w:val="10"/>
      </w:numPr>
    </w:pPr>
  </w:style>
  <w:style w:type="numbering" w:customStyle="1" w:styleId="WWNum27">
    <w:name w:val="WWNum27"/>
    <w:basedOn w:val="Bezlisty"/>
    <w:rsid w:val="009B7F3A"/>
    <w:pPr>
      <w:numPr>
        <w:numId w:val="11"/>
      </w:numPr>
    </w:pPr>
  </w:style>
  <w:style w:type="numbering" w:customStyle="1" w:styleId="WWNum26">
    <w:name w:val="WWNum26"/>
    <w:basedOn w:val="Bezlisty"/>
    <w:rsid w:val="009B7F3A"/>
    <w:pPr>
      <w:numPr>
        <w:numId w:val="12"/>
      </w:numPr>
    </w:pPr>
  </w:style>
  <w:style w:type="numbering" w:customStyle="1" w:styleId="WWNum28">
    <w:name w:val="WWNum28"/>
    <w:basedOn w:val="Bezlisty"/>
    <w:rsid w:val="009B7F3A"/>
    <w:pPr>
      <w:numPr>
        <w:numId w:val="13"/>
      </w:numPr>
    </w:pPr>
  </w:style>
  <w:style w:type="numbering" w:customStyle="1" w:styleId="WWNum30">
    <w:name w:val="WWNum30"/>
    <w:basedOn w:val="Bezlisty"/>
    <w:rsid w:val="009B7F3A"/>
    <w:pPr>
      <w:numPr>
        <w:numId w:val="14"/>
      </w:numPr>
    </w:pPr>
  </w:style>
  <w:style w:type="numbering" w:customStyle="1" w:styleId="WWNum31">
    <w:name w:val="WWNum31"/>
    <w:basedOn w:val="Bezlisty"/>
    <w:rsid w:val="009B7F3A"/>
    <w:pPr>
      <w:numPr>
        <w:numId w:val="15"/>
      </w:numPr>
    </w:pPr>
  </w:style>
  <w:style w:type="numbering" w:customStyle="1" w:styleId="WWNum29">
    <w:name w:val="WWNum29"/>
    <w:basedOn w:val="Bezlisty"/>
    <w:rsid w:val="009B7F3A"/>
    <w:pPr>
      <w:numPr>
        <w:numId w:val="16"/>
      </w:numPr>
    </w:pPr>
  </w:style>
  <w:style w:type="numbering" w:customStyle="1" w:styleId="WWNum161">
    <w:name w:val="WWNum161"/>
    <w:basedOn w:val="Bezlisty"/>
    <w:rsid w:val="00EB1700"/>
    <w:pPr>
      <w:numPr>
        <w:numId w:val="32"/>
      </w:numPr>
    </w:pPr>
  </w:style>
  <w:style w:type="numbering" w:customStyle="1" w:styleId="WWNum171">
    <w:name w:val="WWNum171"/>
    <w:basedOn w:val="Bezlisty"/>
    <w:rsid w:val="00EB1700"/>
    <w:pPr>
      <w:numPr>
        <w:numId w:val="54"/>
      </w:numPr>
    </w:pPr>
  </w:style>
  <w:style w:type="numbering" w:customStyle="1" w:styleId="WWNum181">
    <w:name w:val="WWNum181"/>
    <w:basedOn w:val="Bezlisty"/>
    <w:rsid w:val="00EB1700"/>
    <w:pPr>
      <w:numPr>
        <w:numId w:val="19"/>
      </w:numPr>
    </w:pPr>
  </w:style>
  <w:style w:type="numbering" w:customStyle="1" w:styleId="WWNum191">
    <w:name w:val="WWNum191"/>
    <w:basedOn w:val="Bezlisty"/>
    <w:rsid w:val="00EB1700"/>
    <w:pPr>
      <w:numPr>
        <w:numId w:val="20"/>
      </w:numPr>
    </w:pPr>
  </w:style>
  <w:style w:type="numbering" w:customStyle="1" w:styleId="WWNum201">
    <w:name w:val="WWNum201"/>
    <w:basedOn w:val="Bezlisty"/>
    <w:rsid w:val="00EB1700"/>
    <w:pPr>
      <w:numPr>
        <w:numId w:val="56"/>
      </w:numPr>
    </w:pPr>
  </w:style>
  <w:style w:type="numbering" w:customStyle="1" w:styleId="WWNum211">
    <w:name w:val="WWNum211"/>
    <w:basedOn w:val="Bezlisty"/>
    <w:rsid w:val="00EB1700"/>
    <w:pPr>
      <w:numPr>
        <w:numId w:val="33"/>
      </w:numPr>
    </w:pPr>
  </w:style>
  <w:style w:type="numbering" w:customStyle="1" w:styleId="WWNum221">
    <w:name w:val="WWNum221"/>
    <w:basedOn w:val="Bezlisty"/>
    <w:rsid w:val="00EB1700"/>
    <w:pPr>
      <w:numPr>
        <w:numId w:val="22"/>
      </w:numPr>
    </w:pPr>
  </w:style>
  <w:style w:type="numbering" w:customStyle="1" w:styleId="WWNum231">
    <w:name w:val="WWNum231"/>
    <w:basedOn w:val="Bezlisty"/>
    <w:rsid w:val="00EB1700"/>
    <w:pPr>
      <w:numPr>
        <w:numId w:val="58"/>
      </w:numPr>
    </w:pPr>
  </w:style>
  <w:style w:type="numbering" w:customStyle="1" w:styleId="WWNum241">
    <w:name w:val="WWNum241"/>
    <w:basedOn w:val="Bezlisty"/>
    <w:rsid w:val="00EB1700"/>
    <w:pPr>
      <w:numPr>
        <w:numId w:val="24"/>
      </w:numPr>
    </w:pPr>
  </w:style>
  <w:style w:type="numbering" w:customStyle="1" w:styleId="WWNum251">
    <w:name w:val="WWNum251"/>
    <w:basedOn w:val="Bezlisty"/>
    <w:rsid w:val="00EB1700"/>
    <w:pPr>
      <w:numPr>
        <w:numId w:val="57"/>
      </w:numPr>
    </w:pPr>
  </w:style>
  <w:style w:type="numbering" w:customStyle="1" w:styleId="WWNum271">
    <w:name w:val="WWNum271"/>
    <w:basedOn w:val="Bezlisty"/>
    <w:rsid w:val="00EB1700"/>
    <w:pPr>
      <w:numPr>
        <w:numId w:val="26"/>
      </w:numPr>
    </w:pPr>
  </w:style>
  <w:style w:type="numbering" w:customStyle="1" w:styleId="WWNum261">
    <w:name w:val="WWNum261"/>
    <w:basedOn w:val="Bezlisty"/>
    <w:rsid w:val="00EB1700"/>
    <w:pPr>
      <w:numPr>
        <w:numId w:val="27"/>
      </w:numPr>
    </w:pPr>
  </w:style>
  <w:style w:type="numbering" w:customStyle="1" w:styleId="WWNum281">
    <w:name w:val="WWNum281"/>
    <w:basedOn w:val="Bezlisty"/>
    <w:rsid w:val="00EB1700"/>
    <w:pPr>
      <w:numPr>
        <w:numId w:val="31"/>
      </w:numPr>
    </w:pPr>
  </w:style>
  <w:style w:type="numbering" w:customStyle="1" w:styleId="WWNum301">
    <w:name w:val="WWNum301"/>
    <w:basedOn w:val="Bezlisty"/>
    <w:rsid w:val="00EB1700"/>
    <w:pPr>
      <w:numPr>
        <w:numId w:val="28"/>
      </w:numPr>
    </w:pPr>
  </w:style>
  <w:style w:type="numbering" w:customStyle="1" w:styleId="WWNum311">
    <w:name w:val="WWNum311"/>
    <w:basedOn w:val="Bezlisty"/>
    <w:rsid w:val="00EB1700"/>
    <w:pPr>
      <w:numPr>
        <w:numId w:val="29"/>
      </w:numPr>
    </w:pPr>
  </w:style>
  <w:style w:type="numbering" w:customStyle="1" w:styleId="WWNum291">
    <w:name w:val="WWNum291"/>
    <w:basedOn w:val="Bezlisty"/>
    <w:rsid w:val="00EB1700"/>
    <w:pPr>
      <w:numPr>
        <w:numId w:val="30"/>
      </w:numPr>
    </w:pPr>
  </w:style>
  <w:style w:type="numbering" w:customStyle="1" w:styleId="WWNum1611">
    <w:name w:val="WWNum1611"/>
    <w:basedOn w:val="Bezlisty"/>
    <w:rsid w:val="00337FAA"/>
  </w:style>
  <w:style w:type="numbering" w:customStyle="1" w:styleId="WWNum1711">
    <w:name w:val="WWNum1711"/>
    <w:basedOn w:val="Bezlisty"/>
    <w:rsid w:val="00337FAA"/>
  </w:style>
  <w:style w:type="numbering" w:customStyle="1" w:styleId="WWNum1811">
    <w:name w:val="WWNum1811"/>
    <w:basedOn w:val="Bezlisty"/>
    <w:rsid w:val="00337FAA"/>
  </w:style>
  <w:style w:type="numbering" w:customStyle="1" w:styleId="WWNum1911">
    <w:name w:val="WWNum1911"/>
    <w:basedOn w:val="Bezlisty"/>
    <w:rsid w:val="00337FAA"/>
  </w:style>
  <w:style w:type="numbering" w:customStyle="1" w:styleId="WWNum2011">
    <w:name w:val="WWNum2011"/>
    <w:basedOn w:val="Bezlisty"/>
    <w:rsid w:val="00337FAA"/>
  </w:style>
  <w:style w:type="numbering" w:customStyle="1" w:styleId="WWNum2111">
    <w:name w:val="WWNum2111"/>
    <w:basedOn w:val="Bezlisty"/>
    <w:rsid w:val="00337FAA"/>
  </w:style>
  <w:style w:type="numbering" w:customStyle="1" w:styleId="WWNum2211">
    <w:name w:val="WWNum2211"/>
    <w:basedOn w:val="Bezlisty"/>
    <w:rsid w:val="00337FAA"/>
  </w:style>
  <w:style w:type="numbering" w:customStyle="1" w:styleId="WWNum2311">
    <w:name w:val="WWNum2311"/>
    <w:basedOn w:val="Bezlisty"/>
    <w:rsid w:val="00337FAA"/>
  </w:style>
  <w:style w:type="numbering" w:customStyle="1" w:styleId="WWNum2411">
    <w:name w:val="WWNum2411"/>
    <w:basedOn w:val="Bezlisty"/>
    <w:rsid w:val="00337FAA"/>
  </w:style>
  <w:style w:type="numbering" w:customStyle="1" w:styleId="WWNum2511">
    <w:name w:val="WWNum2511"/>
    <w:basedOn w:val="Bezlisty"/>
    <w:rsid w:val="00337FAA"/>
  </w:style>
  <w:style w:type="numbering" w:customStyle="1" w:styleId="WWNum2711">
    <w:name w:val="WWNum2711"/>
    <w:basedOn w:val="Bezlisty"/>
    <w:rsid w:val="00337FAA"/>
  </w:style>
  <w:style w:type="numbering" w:customStyle="1" w:styleId="WWNum2611">
    <w:name w:val="WWNum2611"/>
    <w:basedOn w:val="Bezlisty"/>
    <w:rsid w:val="00337FAA"/>
  </w:style>
  <w:style w:type="numbering" w:customStyle="1" w:styleId="WWNum2811">
    <w:name w:val="WWNum2811"/>
    <w:basedOn w:val="Bezlisty"/>
    <w:rsid w:val="00337FAA"/>
  </w:style>
  <w:style w:type="numbering" w:customStyle="1" w:styleId="WWNum3011">
    <w:name w:val="WWNum3011"/>
    <w:basedOn w:val="Bezlisty"/>
    <w:rsid w:val="00337FAA"/>
  </w:style>
  <w:style w:type="numbering" w:customStyle="1" w:styleId="WWNum3111">
    <w:name w:val="WWNum3111"/>
    <w:basedOn w:val="Bezlisty"/>
    <w:rsid w:val="00337FAA"/>
  </w:style>
  <w:style w:type="numbering" w:customStyle="1" w:styleId="WWNum2911">
    <w:name w:val="WWNum2911"/>
    <w:basedOn w:val="Bezlisty"/>
    <w:rsid w:val="00337FAA"/>
  </w:style>
  <w:style w:type="paragraph" w:customStyle="1" w:styleId="Normalny1">
    <w:name w:val="Normalny1"/>
    <w:rsid w:val="00E4585A"/>
    <w:pPr>
      <w:suppressAutoHyphens/>
      <w:spacing w:line="252" w:lineRule="auto"/>
    </w:pPr>
    <w:rPr>
      <w:rFonts w:ascii="Times New Roman" w:eastAsia="Times New Roman" w:hAnsi="Times New Roman" w:cs="Times New Roman"/>
      <w:sz w:val="20"/>
      <w:szCs w:val="20"/>
      <w:lang w:eastAsia="pl-PL"/>
    </w:rPr>
  </w:style>
  <w:style w:type="character" w:customStyle="1" w:styleId="Domylnaczcionkaakapitu1">
    <w:name w:val="Domyślna czcionka akapitu1"/>
    <w:rsid w:val="00CE3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598">
      <w:bodyDiv w:val="1"/>
      <w:marLeft w:val="0"/>
      <w:marRight w:val="0"/>
      <w:marTop w:val="0"/>
      <w:marBottom w:val="0"/>
      <w:divBdr>
        <w:top w:val="none" w:sz="0" w:space="0" w:color="auto"/>
        <w:left w:val="none" w:sz="0" w:space="0" w:color="auto"/>
        <w:bottom w:val="none" w:sz="0" w:space="0" w:color="auto"/>
        <w:right w:val="none" w:sz="0" w:space="0" w:color="auto"/>
      </w:divBdr>
    </w:div>
    <w:div w:id="33192395">
      <w:bodyDiv w:val="1"/>
      <w:marLeft w:val="0"/>
      <w:marRight w:val="0"/>
      <w:marTop w:val="0"/>
      <w:marBottom w:val="0"/>
      <w:divBdr>
        <w:top w:val="none" w:sz="0" w:space="0" w:color="auto"/>
        <w:left w:val="none" w:sz="0" w:space="0" w:color="auto"/>
        <w:bottom w:val="none" w:sz="0" w:space="0" w:color="auto"/>
        <w:right w:val="none" w:sz="0" w:space="0" w:color="auto"/>
      </w:divBdr>
    </w:div>
    <w:div w:id="37824761">
      <w:bodyDiv w:val="1"/>
      <w:marLeft w:val="0"/>
      <w:marRight w:val="0"/>
      <w:marTop w:val="0"/>
      <w:marBottom w:val="0"/>
      <w:divBdr>
        <w:top w:val="none" w:sz="0" w:space="0" w:color="auto"/>
        <w:left w:val="none" w:sz="0" w:space="0" w:color="auto"/>
        <w:bottom w:val="none" w:sz="0" w:space="0" w:color="auto"/>
        <w:right w:val="none" w:sz="0" w:space="0" w:color="auto"/>
      </w:divBdr>
      <w:divsChild>
        <w:div w:id="490875166">
          <w:marLeft w:val="300"/>
          <w:marRight w:val="0"/>
          <w:marTop w:val="0"/>
          <w:marBottom w:val="0"/>
          <w:divBdr>
            <w:top w:val="none" w:sz="0" w:space="0" w:color="auto"/>
            <w:left w:val="none" w:sz="0" w:space="0" w:color="auto"/>
            <w:bottom w:val="none" w:sz="0" w:space="0" w:color="auto"/>
            <w:right w:val="none" w:sz="0" w:space="0" w:color="auto"/>
          </w:divBdr>
        </w:div>
        <w:div w:id="2132242847">
          <w:marLeft w:val="300"/>
          <w:marRight w:val="0"/>
          <w:marTop w:val="0"/>
          <w:marBottom w:val="0"/>
          <w:divBdr>
            <w:top w:val="none" w:sz="0" w:space="0" w:color="auto"/>
            <w:left w:val="none" w:sz="0" w:space="0" w:color="auto"/>
            <w:bottom w:val="none" w:sz="0" w:space="0" w:color="auto"/>
            <w:right w:val="none" w:sz="0" w:space="0" w:color="auto"/>
          </w:divBdr>
        </w:div>
      </w:divsChild>
    </w:div>
    <w:div w:id="54282136">
      <w:bodyDiv w:val="1"/>
      <w:marLeft w:val="0"/>
      <w:marRight w:val="0"/>
      <w:marTop w:val="0"/>
      <w:marBottom w:val="0"/>
      <w:divBdr>
        <w:top w:val="none" w:sz="0" w:space="0" w:color="auto"/>
        <w:left w:val="none" w:sz="0" w:space="0" w:color="auto"/>
        <w:bottom w:val="none" w:sz="0" w:space="0" w:color="auto"/>
        <w:right w:val="none" w:sz="0" w:space="0" w:color="auto"/>
      </w:divBdr>
    </w:div>
    <w:div w:id="67926616">
      <w:bodyDiv w:val="1"/>
      <w:marLeft w:val="0"/>
      <w:marRight w:val="0"/>
      <w:marTop w:val="0"/>
      <w:marBottom w:val="0"/>
      <w:divBdr>
        <w:top w:val="none" w:sz="0" w:space="0" w:color="auto"/>
        <w:left w:val="none" w:sz="0" w:space="0" w:color="auto"/>
        <w:bottom w:val="none" w:sz="0" w:space="0" w:color="auto"/>
        <w:right w:val="none" w:sz="0" w:space="0" w:color="auto"/>
      </w:divBdr>
    </w:div>
    <w:div w:id="70736566">
      <w:bodyDiv w:val="1"/>
      <w:marLeft w:val="0"/>
      <w:marRight w:val="0"/>
      <w:marTop w:val="0"/>
      <w:marBottom w:val="0"/>
      <w:divBdr>
        <w:top w:val="none" w:sz="0" w:space="0" w:color="auto"/>
        <w:left w:val="none" w:sz="0" w:space="0" w:color="auto"/>
        <w:bottom w:val="none" w:sz="0" w:space="0" w:color="auto"/>
        <w:right w:val="none" w:sz="0" w:space="0" w:color="auto"/>
      </w:divBdr>
    </w:div>
    <w:div w:id="72048309">
      <w:bodyDiv w:val="1"/>
      <w:marLeft w:val="0"/>
      <w:marRight w:val="0"/>
      <w:marTop w:val="0"/>
      <w:marBottom w:val="0"/>
      <w:divBdr>
        <w:top w:val="none" w:sz="0" w:space="0" w:color="auto"/>
        <w:left w:val="none" w:sz="0" w:space="0" w:color="auto"/>
        <w:bottom w:val="none" w:sz="0" w:space="0" w:color="auto"/>
        <w:right w:val="none" w:sz="0" w:space="0" w:color="auto"/>
      </w:divBdr>
    </w:div>
    <w:div w:id="142506999">
      <w:bodyDiv w:val="1"/>
      <w:marLeft w:val="0"/>
      <w:marRight w:val="0"/>
      <w:marTop w:val="0"/>
      <w:marBottom w:val="0"/>
      <w:divBdr>
        <w:top w:val="none" w:sz="0" w:space="0" w:color="auto"/>
        <w:left w:val="none" w:sz="0" w:space="0" w:color="auto"/>
        <w:bottom w:val="none" w:sz="0" w:space="0" w:color="auto"/>
        <w:right w:val="none" w:sz="0" w:space="0" w:color="auto"/>
      </w:divBdr>
    </w:div>
    <w:div w:id="143743393">
      <w:bodyDiv w:val="1"/>
      <w:marLeft w:val="0"/>
      <w:marRight w:val="0"/>
      <w:marTop w:val="0"/>
      <w:marBottom w:val="0"/>
      <w:divBdr>
        <w:top w:val="none" w:sz="0" w:space="0" w:color="auto"/>
        <w:left w:val="none" w:sz="0" w:space="0" w:color="auto"/>
        <w:bottom w:val="none" w:sz="0" w:space="0" w:color="auto"/>
        <w:right w:val="none" w:sz="0" w:space="0" w:color="auto"/>
      </w:divBdr>
    </w:div>
    <w:div w:id="145169075">
      <w:bodyDiv w:val="1"/>
      <w:marLeft w:val="0"/>
      <w:marRight w:val="0"/>
      <w:marTop w:val="0"/>
      <w:marBottom w:val="0"/>
      <w:divBdr>
        <w:top w:val="none" w:sz="0" w:space="0" w:color="auto"/>
        <w:left w:val="none" w:sz="0" w:space="0" w:color="auto"/>
        <w:bottom w:val="none" w:sz="0" w:space="0" w:color="auto"/>
        <w:right w:val="none" w:sz="0" w:space="0" w:color="auto"/>
      </w:divBdr>
    </w:div>
    <w:div w:id="156849495">
      <w:bodyDiv w:val="1"/>
      <w:marLeft w:val="0"/>
      <w:marRight w:val="0"/>
      <w:marTop w:val="0"/>
      <w:marBottom w:val="0"/>
      <w:divBdr>
        <w:top w:val="none" w:sz="0" w:space="0" w:color="auto"/>
        <w:left w:val="none" w:sz="0" w:space="0" w:color="auto"/>
        <w:bottom w:val="none" w:sz="0" w:space="0" w:color="auto"/>
        <w:right w:val="none" w:sz="0" w:space="0" w:color="auto"/>
      </w:divBdr>
    </w:div>
    <w:div w:id="161895732">
      <w:bodyDiv w:val="1"/>
      <w:marLeft w:val="0"/>
      <w:marRight w:val="0"/>
      <w:marTop w:val="0"/>
      <w:marBottom w:val="0"/>
      <w:divBdr>
        <w:top w:val="none" w:sz="0" w:space="0" w:color="auto"/>
        <w:left w:val="none" w:sz="0" w:space="0" w:color="auto"/>
        <w:bottom w:val="none" w:sz="0" w:space="0" w:color="auto"/>
        <w:right w:val="none" w:sz="0" w:space="0" w:color="auto"/>
      </w:divBdr>
    </w:div>
    <w:div w:id="167719136">
      <w:bodyDiv w:val="1"/>
      <w:marLeft w:val="0"/>
      <w:marRight w:val="0"/>
      <w:marTop w:val="0"/>
      <w:marBottom w:val="0"/>
      <w:divBdr>
        <w:top w:val="none" w:sz="0" w:space="0" w:color="auto"/>
        <w:left w:val="none" w:sz="0" w:space="0" w:color="auto"/>
        <w:bottom w:val="none" w:sz="0" w:space="0" w:color="auto"/>
        <w:right w:val="none" w:sz="0" w:space="0" w:color="auto"/>
      </w:divBdr>
    </w:div>
    <w:div w:id="176778079">
      <w:bodyDiv w:val="1"/>
      <w:marLeft w:val="0"/>
      <w:marRight w:val="0"/>
      <w:marTop w:val="0"/>
      <w:marBottom w:val="0"/>
      <w:divBdr>
        <w:top w:val="none" w:sz="0" w:space="0" w:color="auto"/>
        <w:left w:val="none" w:sz="0" w:space="0" w:color="auto"/>
        <w:bottom w:val="none" w:sz="0" w:space="0" w:color="auto"/>
        <w:right w:val="none" w:sz="0" w:space="0" w:color="auto"/>
      </w:divBdr>
    </w:div>
    <w:div w:id="186019528">
      <w:bodyDiv w:val="1"/>
      <w:marLeft w:val="0"/>
      <w:marRight w:val="0"/>
      <w:marTop w:val="0"/>
      <w:marBottom w:val="0"/>
      <w:divBdr>
        <w:top w:val="none" w:sz="0" w:space="0" w:color="auto"/>
        <w:left w:val="none" w:sz="0" w:space="0" w:color="auto"/>
        <w:bottom w:val="none" w:sz="0" w:space="0" w:color="auto"/>
        <w:right w:val="none" w:sz="0" w:space="0" w:color="auto"/>
      </w:divBdr>
      <w:divsChild>
        <w:div w:id="358238543">
          <w:marLeft w:val="0"/>
          <w:marRight w:val="0"/>
          <w:marTop w:val="240"/>
          <w:marBottom w:val="0"/>
          <w:divBdr>
            <w:top w:val="none" w:sz="0" w:space="0" w:color="auto"/>
            <w:left w:val="none" w:sz="0" w:space="0" w:color="auto"/>
            <w:bottom w:val="none" w:sz="0" w:space="0" w:color="auto"/>
            <w:right w:val="none" w:sz="0" w:space="0" w:color="auto"/>
          </w:divBdr>
        </w:div>
        <w:div w:id="1859809518">
          <w:marLeft w:val="0"/>
          <w:marRight w:val="0"/>
          <w:marTop w:val="240"/>
          <w:marBottom w:val="0"/>
          <w:divBdr>
            <w:top w:val="none" w:sz="0" w:space="0" w:color="auto"/>
            <w:left w:val="none" w:sz="0" w:space="0" w:color="auto"/>
            <w:bottom w:val="none" w:sz="0" w:space="0" w:color="auto"/>
            <w:right w:val="none" w:sz="0" w:space="0" w:color="auto"/>
          </w:divBdr>
        </w:div>
      </w:divsChild>
    </w:div>
    <w:div w:id="191847992">
      <w:bodyDiv w:val="1"/>
      <w:marLeft w:val="0"/>
      <w:marRight w:val="0"/>
      <w:marTop w:val="0"/>
      <w:marBottom w:val="0"/>
      <w:divBdr>
        <w:top w:val="none" w:sz="0" w:space="0" w:color="auto"/>
        <w:left w:val="none" w:sz="0" w:space="0" w:color="auto"/>
        <w:bottom w:val="none" w:sz="0" w:space="0" w:color="auto"/>
        <w:right w:val="none" w:sz="0" w:space="0" w:color="auto"/>
      </w:divBdr>
    </w:div>
    <w:div w:id="193541069">
      <w:bodyDiv w:val="1"/>
      <w:marLeft w:val="0"/>
      <w:marRight w:val="0"/>
      <w:marTop w:val="0"/>
      <w:marBottom w:val="0"/>
      <w:divBdr>
        <w:top w:val="none" w:sz="0" w:space="0" w:color="auto"/>
        <w:left w:val="none" w:sz="0" w:space="0" w:color="auto"/>
        <w:bottom w:val="none" w:sz="0" w:space="0" w:color="auto"/>
        <w:right w:val="none" w:sz="0" w:space="0" w:color="auto"/>
      </w:divBdr>
    </w:div>
    <w:div w:id="194003112">
      <w:bodyDiv w:val="1"/>
      <w:marLeft w:val="0"/>
      <w:marRight w:val="0"/>
      <w:marTop w:val="0"/>
      <w:marBottom w:val="0"/>
      <w:divBdr>
        <w:top w:val="none" w:sz="0" w:space="0" w:color="auto"/>
        <w:left w:val="none" w:sz="0" w:space="0" w:color="auto"/>
        <w:bottom w:val="none" w:sz="0" w:space="0" w:color="auto"/>
        <w:right w:val="none" w:sz="0" w:space="0" w:color="auto"/>
      </w:divBdr>
    </w:div>
    <w:div w:id="199513279">
      <w:bodyDiv w:val="1"/>
      <w:marLeft w:val="0"/>
      <w:marRight w:val="0"/>
      <w:marTop w:val="0"/>
      <w:marBottom w:val="0"/>
      <w:divBdr>
        <w:top w:val="none" w:sz="0" w:space="0" w:color="auto"/>
        <w:left w:val="none" w:sz="0" w:space="0" w:color="auto"/>
        <w:bottom w:val="none" w:sz="0" w:space="0" w:color="auto"/>
        <w:right w:val="none" w:sz="0" w:space="0" w:color="auto"/>
      </w:divBdr>
    </w:div>
    <w:div w:id="222835973">
      <w:bodyDiv w:val="1"/>
      <w:marLeft w:val="0"/>
      <w:marRight w:val="0"/>
      <w:marTop w:val="0"/>
      <w:marBottom w:val="0"/>
      <w:divBdr>
        <w:top w:val="none" w:sz="0" w:space="0" w:color="auto"/>
        <w:left w:val="none" w:sz="0" w:space="0" w:color="auto"/>
        <w:bottom w:val="none" w:sz="0" w:space="0" w:color="auto"/>
        <w:right w:val="none" w:sz="0" w:space="0" w:color="auto"/>
      </w:divBdr>
    </w:div>
    <w:div w:id="276373642">
      <w:bodyDiv w:val="1"/>
      <w:marLeft w:val="0"/>
      <w:marRight w:val="0"/>
      <w:marTop w:val="0"/>
      <w:marBottom w:val="0"/>
      <w:divBdr>
        <w:top w:val="none" w:sz="0" w:space="0" w:color="auto"/>
        <w:left w:val="none" w:sz="0" w:space="0" w:color="auto"/>
        <w:bottom w:val="none" w:sz="0" w:space="0" w:color="auto"/>
        <w:right w:val="none" w:sz="0" w:space="0" w:color="auto"/>
      </w:divBdr>
    </w:div>
    <w:div w:id="281882055">
      <w:bodyDiv w:val="1"/>
      <w:marLeft w:val="0"/>
      <w:marRight w:val="0"/>
      <w:marTop w:val="0"/>
      <w:marBottom w:val="0"/>
      <w:divBdr>
        <w:top w:val="none" w:sz="0" w:space="0" w:color="auto"/>
        <w:left w:val="none" w:sz="0" w:space="0" w:color="auto"/>
        <w:bottom w:val="none" w:sz="0" w:space="0" w:color="auto"/>
        <w:right w:val="none" w:sz="0" w:space="0" w:color="auto"/>
      </w:divBdr>
    </w:div>
    <w:div w:id="291592752">
      <w:bodyDiv w:val="1"/>
      <w:marLeft w:val="0"/>
      <w:marRight w:val="0"/>
      <w:marTop w:val="0"/>
      <w:marBottom w:val="0"/>
      <w:divBdr>
        <w:top w:val="none" w:sz="0" w:space="0" w:color="auto"/>
        <w:left w:val="none" w:sz="0" w:space="0" w:color="auto"/>
        <w:bottom w:val="none" w:sz="0" w:space="0" w:color="auto"/>
        <w:right w:val="none" w:sz="0" w:space="0" w:color="auto"/>
      </w:divBdr>
    </w:div>
    <w:div w:id="296565421">
      <w:bodyDiv w:val="1"/>
      <w:marLeft w:val="0"/>
      <w:marRight w:val="0"/>
      <w:marTop w:val="0"/>
      <w:marBottom w:val="0"/>
      <w:divBdr>
        <w:top w:val="none" w:sz="0" w:space="0" w:color="auto"/>
        <w:left w:val="none" w:sz="0" w:space="0" w:color="auto"/>
        <w:bottom w:val="none" w:sz="0" w:space="0" w:color="auto"/>
        <w:right w:val="none" w:sz="0" w:space="0" w:color="auto"/>
      </w:divBdr>
    </w:div>
    <w:div w:id="359357443">
      <w:bodyDiv w:val="1"/>
      <w:marLeft w:val="0"/>
      <w:marRight w:val="0"/>
      <w:marTop w:val="0"/>
      <w:marBottom w:val="0"/>
      <w:divBdr>
        <w:top w:val="none" w:sz="0" w:space="0" w:color="auto"/>
        <w:left w:val="none" w:sz="0" w:space="0" w:color="auto"/>
        <w:bottom w:val="none" w:sz="0" w:space="0" w:color="auto"/>
        <w:right w:val="none" w:sz="0" w:space="0" w:color="auto"/>
      </w:divBdr>
    </w:div>
    <w:div w:id="385957376">
      <w:bodyDiv w:val="1"/>
      <w:marLeft w:val="0"/>
      <w:marRight w:val="0"/>
      <w:marTop w:val="0"/>
      <w:marBottom w:val="0"/>
      <w:divBdr>
        <w:top w:val="none" w:sz="0" w:space="0" w:color="auto"/>
        <w:left w:val="none" w:sz="0" w:space="0" w:color="auto"/>
        <w:bottom w:val="none" w:sz="0" w:space="0" w:color="auto"/>
        <w:right w:val="none" w:sz="0" w:space="0" w:color="auto"/>
      </w:divBdr>
    </w:div>
    <w:div w:id="399446747">
      <w:bodyDiv w:val="1"/>
      <w:marLeft w:val="0"/>
      <w:marRight w:val="0"/>
      <w:marTop w:val="0"/>
      <w:marBottom w:val="0"/>
      <w:divBdr>
        <w:top w:val="none" w:sz="0" w:space="0" w:color="auto"/>
        <w:left w:val="none" w:sz="0" w:space="0" w:color="auto"/>
        <w:bottom w:val="none" w:sz="0" w:space="0" w:color="auto"/>
        <w:right w:val="none" w:sz="0" w:space="0" w:color="auto"/>
      </w:divBdr>
    </w:div>
    <w:div w:id="439881595">
      <w:bodyDiv w:val="1"/>
      <w:marLeft w:val="0"/>
      <w:marRight w:val="0"/>
      <w:marTop w:val="0"/>
      <w:marBottom w:val="0"/>
      <w:divBdr>
        <w:top w:val="none" w:sz="0" w:space="0" w:color="auto"/>
        <w:left w:val="none" w:sz="0" w:space="0" w:color="auto"/>
        <w:bottom w:val="none" w:sz="0" w:space="0" w:color="auto"/>
        <w:right w:val="none" w:sz="0" w:space="0" w:color="auto"/>
      </w:divBdr>
    </w:div>
    <w:div w:id="461658357">
      <w:bodyDiv w:val="1"/>
      <w:marLeft w:val="0"/>
      <w:marRight w:val="0"/>
      <w:marTop w:val="0"/>
      <w:marBottom w:val="0"/>
      <w:divBdr>
        <w:top w:val="none" w:sz="0" w:space="0" w:color="auto"/>
        <w:left w:val="none" w:sz="0" w:space="0" w:color="auto"/>
        <w:bottom w:val="none" w:sz="0" w:space="0" w:color="auto"/>
        <w:right w:val="none" w:sz="0" w:space="0" w:color="auto"/>
      </w:divBdr>
      <w:divsChild>
        <w:div w:id="133371616">
          <w:marLeft w:val="0"/>
          <w:marRight w:val="0"/>
          <w:marTop w:val="0"/>
          <w:marBottom w:val="0"/>
          <w:divBdr>
            <w:top w:val="none" w:sz="0" w:space="0" w:color="auto"/>
            <w:left w:val="none" w:sz="0" w:space="0" w:color="auto"/>
            <w:bottom w:val="none" w:sz="0" w:space="0" w:color="auto"/>
            <w:right w:val="none" w:sz="0" w:space="0" w:color="auto"/>
          </w:divBdr>
        </w:div>
        <w:div w:id="1079597238">
          <w:marLeft w:val="0"/>
          <w:marRight w:val="0"/>
          <w:marTop w:val="0"/>
          <w:marBottom w:val="0"/>
          <w:divBdr>
            <w:top w:val="none" w:sz="0" w:space="0" w:color="auto"/>
            <w:left w:val="none" w:sz="0" w:space="0" w:color="auto"/>
            <w:bottom w:val="none" w:sz="0" w:space="0" w:color="auto"/>
            <w:right w:val="none" w:sz="0" w:space="0" w:color="auto"/>
          </w:divBdr>
        </w:div>
        <w:div w:id="1385250793">
          <w:marLeft w:val="0"/>
          <w:marRight w:val="0"/>
          <w:marTop w:val="0"/>
          <w:marBottom w:val="0"/>
          <w:divBdr>
            <w:top w:val="none" w:sz="0" w:space="0" w:color="auto"/>
            <w:left w:val="none" w:sz="0" w:space="0" w:color="auto"/>
            <w:bottom w:val="none" w:sz="0" w:space="0" w:color="auto"/>
            <w:right w:val="none" w:sz="0" w:space="0" w:color="auto"/>
          </w:divBdr>
        </w:div>
        <w:div w:id="1738432752">
          <w:marLeft w:val="0"/>
          <w:marRight w:val="0"/>
          <w:marTop w:val="0"/>
          <w:marBottom w:val="0"/>
          <w:divBdr>
            <w:top w:val="none" w:sz="0" w:space="0" w:color="auto"/>
            <w:left w:val="none" w:sz="0" w:space="0" w:color="auto"/>
            <w:bottom w:val="none" w:sz="0" w:space="0" w:color="auto"/>
            <w:right w:val="none" w:sz="0" w:space="0" w:color="auto"/>
          </w:divBdr>
        </w:div>
      </w:divsChild>
    </w:div>
    <w:div w:id="527639964">
      <w:bodyDiv w:val="1"/>
      <w:marLeft w:val="0"/>
      <w:marRight w:val="0"/>
      <w:marTop w:val="0"/>
      <w:marBottom w:val="0"/>
      <w:divBdr>
        <w:top w:val="none" w:sz="0" w:space="0" w:color="auto"/>
        <w:left w:val="none" w:sz="0" w:space="0" w:color="auto"/>
        <w:bottom w:val="none" w:sz="0" w:space="0" w:color="auto"/>
        <w:right w:val="none" w:sz="0" w:space="0" w:color="auto"/>
      </w:divBdr>
    </w:div>
    <w:div w:id="529538381">
      <w:bodyDiv w:val="1"/>
      <w:marLeft w:val="0"/>
      <w:marRight w:val="0"/>
      <w:marTop w:val="0"/>
      <w:marBottom w:val="0"/>
      <w:divBdr>
        <w:top w:val="none" w:sz="0" w:space="0" w:color="auto"/>
        <w:left w:val="none" w:sz="0" w:space="0" w:color="auto"/>
        <w:bottom w:val="none" w:sz="0" w:space="0" w:color="auto"/>
        <w:right w:val="none" w:sz="0" w:space="0" w:color="auto"/>
      </w:divBdr>
    </w:div>
    <w:div w:id="566377610">
      <w:bodyDiv w:val="1"/>
      <w:marLeft w:val="0"/>
      <w:marRight w:val="0"/>
      <w:marTop w:val="0"/>
      <w:marBottom w:val="0"/>
      <w:divBdr>
        <w:top w:val="none" w:sz="0" w:space="0" w:color="auto"/>
        <w:left w:val="none" w:sz="0" w:space="0" w:color="auto"/>
        <w:bottom w:val="none" w:sz="0" w:space="0" w:color="auto"/>
        <w:right w:val="none" w:sz="0" w:space="0" w:color="auto"/>
      </w:divBdr>
      <w:divsChild>
        <w:div w:id="633408463">
          <w:marLeft w:val="0"/>
          <w:marRight w:val="0"/>
          <w:marTop w:val="0"/>
          <w:marBottom w:val="0"/>
          <w:divBdr>
            <w:top w:val="none" w:sz="0" w:space="0" w:color="auto"/>
            <w:left w:val="none" w:sz="0" w:space="0" w:color="auto"/>
            <w:bottom w:val="none" w:sz="0" w:space="0" w:color="auto"/>
            <w:right w:val="none" w:sz="0" w:space="0" w:color="auto"/>
          </w:divBdr>
        </w:div>
        <w:div w:id="759640762">
          <w:marLeft w:val="0"/>
          <w:marRight w:val="0"/>
          <w:marTop w:val="0"/>
          <w:marBottom w:val="0"/>
          <w:divBdr>
            <w:top w:val="none" w:sz="0" w:space="0" w:color="auto"/>
            <w:left w:val="none" w:sz="0" w:space="0" w:color="auto"/>
            <w:bottom w:val="none" w:sz="0" w:space="0" w:color="auto"/>
            <w:right w:val="none" w:sz="0" w:space="0" w:color="auto"/>
          </w:divBdr>
        </w:div>
      </w:divsChild>
    </w:div>
    <w:div w:id="567964053">
      <w:bodyDiv w:val="1"/>
      <w:marLeft w:val="0"/>
      <w:marRight w:val="0"/>
      <w:marTop w:val="0"/>
      <w:marBottom w:val="0"/>
      <w:divBdr>
        <w:top w:val="none" w:sz="0" w:space="0" w:color="auto"/>
        <w:left w:val="none" w:sz="0" w:space="0" w:color="auto"/>
        <w:bottom w:val="none" w:sz="0" w:space="0" w:color="auto"/>
        <w:right w:val="none" w:sz="0" w:space="0" w:color="auto"/>
      </w:divBdr>
    </w:div>
    <w:div w:id="576398053">
      <w:bodyDiv w:val="1"/>
      <w:marLeft w:val="0"/>
      <w:marRight w:val="0"/>
      <w:marTop w:val="0"/>
      <w:marBottom w:val="0"/>
      <w:divBdr>
        <w:top w:val="none" w:sz="0" w:space="0" w:color="auto"/>
        <w:left w:val="none" w:sz="0" w:space="0" w:color="auto"/>
        <w:bottom w:val="none" w:sz="0" w:space="0" w:color="auto"/>
        <w:right w:val="none" w:sz="0" w:space="0" w:color="auto"/>
      </w:divBdr>
    </w:div>
    <w:div w:id="594361923">
      <w:bodyDiv w:val="1"/>
      <w:marLeft w:val="0"/>
      <w:marRight w:val="0"/>
      <w:marTop w:val="0"/>
      <w:marBottom w:val="0"/>
      <w:divBdr>
        <w:top w:val="none" w:sz="0" w:space="0" w:color="auto"/>
        <w:left w:val="none" w:sz="0" w:space="0" w:color="auto"/>
        <w:bottom w:val="none" w:sz="0" w:space="0" w:color="auto"/>
        <w:right w:val="none" w:sz="0" w:space="0" w:color="auto"/>
      </w:divBdr>
    </w:div>
    <w:div w:id="600183586">
      <w:bodyDiv w:val="1"/>
      <w:marLeft w:val="0"/>
      <w:marRight w:val="0"/>
      <w:marTop w:val="0"/>
      <w:marBottom w:val="0"/>
      <w:divBdr>
        <w:top w:val="none" w:sz="0" w:space="0" w:color="auto"/>
        <w:left w:val="none" w:sz="0" w:space="0" w:color="auto"/>
        <w:bottom w:val="none" w:sz="0" w:space="0" w:color="auto"/>
        <w:right w:val="none" w:sz="0" w:space="0" w:color="auto"/>
      </w:divBdr>
    </w:div>
    <w:div w:id="611521650">
      <w:bodyDiv w:val="1"/>
      <w:marLeft w:val="0"/>
      <w:marRight w:val="0"/>
      <w:marTop w:val="0"/>
      <w:marBottom w:val="0"/>
      <w:divBdr>
        <w:top w:val="none" w:sz="0" w:space="0" w:color="auto"/>
        <w:left w:val="none" w:sz="0" w:space="0" w:color="auto"/>
        <w:bottom w:val="none" w:sz="0" w:space="0" w:color="auto"/>
        <w:right w:val="none" w:sz="0" w:space="0" w:color="auto"/>
      </w:divBdr>
    </w:div>
    <w:div w:id="618728591">
      <w:bodyDiv w:val="1"/>
      <w:marLeft w:val="0"/>
      <w:marRight w:val="0"/>
      <w:marTop w:val="0"/>
      <w:marBottom w:val="0"/>
      <w:divBdr>
        <w:top w:val="none" w:sz="0" w:space="0" w:color="auto"/>
        <w:left w:val="none" w:sz="0" w:space="0" w:color="auto"/>
        <w:bottom w:val="none" w:sz="0" w:space="0" w:color="auto"/>
        <w:right w:val="none" w:sz="0" w:space="0" w:color="auto"/>
      </w:divBdr>
    </w:div>
    <w:div w:id="643852140">
      <w:bodyDiv w:val="1"/>
      <w:marLeft w:val="0"/>
      <w:marRight w:val="0"/>
      <w:marTop w:val="0"/>
      <w:marBottom w:val="0"/>
      <w:divBdr>
        <w:top w:val="none" w:sz="0" w:space="0" w:color="auto"/>
        <w:left w:val="none" w:sz="0" w:space="0" w:color="auto"/>
        <w:bottom w:val="none" w:sz="0" w:space="0" w:color="auto"/>
        <w:right w:val="none" w:sz="0" w:space="0" w:color="auto"/>
      </w:divBdr>
    </w:div>
    <w:div w:id="659040650">
      <w:bodyDiv w:val="1"/>
      <w:marLeft w:val="0"/>
      <w:marRight w:val="0"/>
      <w:marTop w:val="0"/>
      <w:marBottom w:val="0"/>
      <w:divBdr>
        <w:top w:val="none" w:sz="0" w:space="0" w:color="auto"/>
        <w:left w:val="none" w:sz="0" w:space="0" w:color="auto"/>
        <w:bottom w:val="none" w:sz="0" w:space="0" w:color="auto"/>
        <w:right w:val="none" w:sz="0" w:space="0" w:color="auto"/>
      </w:divBdr>
    </w:div>
    <w:div w:id="667176784">
      <w:bodyDiv w:val="1"/>
      <w:marLeft w:val="0"/>
      <w:marRight w:val="0"/>
      <w:marTop w:val="0"/>
      <w:marBottom w:val="0"/>
      <w:divBdr>
        <w:top w:val="none" w:sz="0" w:space="0" w:color="auto"/>
        <w:left w:val="none" w:sz="0" w:space="0" w:color="auto"/>
        <w:bottom w:val="none" w:sz="0" w:space="0" w:color="auto"/>
        <w:right w:val="none" w:sz="0" w:space="0" w:color="auto"/>
      </w:divBdr>
    </w:div>
    <w:div w:id="671765753">
      <w:bodyDiv w:val="1"/>
      <w:marLeft w:val="0"/>
      <w:marRight w:val="0"/>
      <w:marTop w:val="0"/>
      <w:marBottom w:val="0"/>
      <w:divBdr>
        <w:top w:val="none" w:sz="0" w:space="0" w:color="auto"/>
        <w:left w:val="none" w:sz="0" w:space="0" w:color="auto"/>
        <w:bottom w:val="none" w:sz="0" w:space="0" w:color="auto"/>
        <w:right w:val="none" w:sz="0" w:space="0" w:color="auto"/>
      </w:divBdr>
    </w:div>
    <w:div w:id="742604360">
      <w:bodyDiv w:val="1"/>
      <w:marLeft w:val="0"/>
      <w:marRight w:val="0"/>
      <w:marTop w:val="0"/>
      <w:marBottom w:val="0"/>
      <w:divBdr>
        <w:top w:val="none" w:sz="0" w:space="0" w:color="auto"/>
        <w:left w:val="none" w:sz="0" w:space="0" w:color="auto"/>
        <w:bottom w:val="none" w:sz="0" w:space="0" w:color="auto"/>
        <w:right w:val="none" w:sz="0" w:space="0" w:color="auto"/>
      </w:divBdr>
    </w:div>
    <w:div w:id="803931221">
      <w:bodyDiv w:val="1"/>
      <w:marLeft w:val="0"/>
      <w:marRight w:val="0"/>
      <w:marTop w:val="0"/>
      <w:marBottom w:val="0"/>
      <w:divBdr>
        <w:top w:val="none" w:sz="0" w:space="0" w:color="auto"/>
        <w:left w:val="none" w:sz="0" w:space="0" w:color="auto"/>
        <w:bottom w:val="none" w:sz="0" w:space="0" w:color="auto"/>
        <w:right w:val="none" w:sz="0" w:space="0" w:color="auto"/>
      </w:divBdr>
    </w:div>
    <w:div w:id="808665869">
      <w:bodyDiv w:val="1"/>
      <w:marLeft w:val="0"/>
      <w:marRight w:val="0"/>
      <w:marTop w:val="0"/>
      <w:marBottom w:val="0"/>
      <w:divBdr>
        <w:top w:val="none" w:sz="0" w:space="0" w:color="auto"/>
        <w:left w:val="none" w:sz="0" w:space="0" w:color="auto"/>
        <w:bottom w:val="none" w:sz="0" w:space="0" w:color="auto"/>
        <w:right w:val="none" w:sz="0" w:space="0" w:color="auto"/>
      </w:divBdr>
      <w:divsChild>
        <w:div w:id="191387622">
          <w:marLeft w:val="0"/>
          <w:marRight w:val="0"/>
          <w:marTop w:val="0"/>
          <w:marBottom w:val="0"/>
          <w:divBdr>
            <w:top w:val="none" w:sz="0" w:space="0" w:color="auto"/>
            <w:left w:val="none" w:sz="0" w:space="0" w:color="auto"/>
            <w:bottom w:val="none" w:sz="0" w:space="0" w:color="auto"/>
            <w:right w:val="none" w:sz="0" w:space="0" w:color="auto"/>
          </w:divBdr>
        </w:div>
        <w:div w:id="353775183">
          <w:marLeft w:val="0"/>
          <w:marRight w:val="0"/>
          <w:marTop w:val="0"/>
          <w:marBottom w:val="0"/>
          <w:divBdr>
            <w:top w:val="none" w:sz="0" w:space="0" w:color="auto"/>
            <w:left w:val="none" w:sz="0" w:space="0" w:color="auto"/>
            <w:bottom w:val="none" w:sz="0" w:space="0" w:color="auto"/>
            <w:right w:val="none" w:sz="0" w:space="0" w:color="auto"/>
          </w:divBdr>
          <w:divsChild>
            <w:div w:id="774062367">
              <w:marLeft w:val="0"/>
              <w:marRight w:val="0"/>
              <w:marTop w:val="0"/>
              <w:marBottom w:val="0"/>
              <w:divBdr>
                <w:top w:val="none" w:sz="0" w:space="0" w:color="auto"/>
                <w:left w:val="none" w:sz="0" w:space="0" w:color="auto"/>
                <w:bottom w:val="none" w:sz="0" w:space="0" w:color="auto"/>
                <w:right w:val="none" w:sz="0" w:space="0" w:color="auto"/>
              </w:divBdr>
            </w:div>
            <w:div w:id="1356805771">
              <w:marLeft w:val="0"/>
              <w:marRight w:val="0"/>
              <w:marTop w:val="0"/>
              <w:marBottom w:val="0"/>
              <w:divBdr>
                <w:top w:val="none" w:sz="0" w:space="0" w:color="auto"/>
                <w:left w:val="none" w:sz="0" w:space="0" w:color="auto"/>
                <w:bottom w:val="none" w:sz="0" w:space="0" w:color="auto"/>
                <w:right w:val="none" w:sz="0" w:space="0" w:color="auto"/>
              </w:divBdr>
            </w:div>
            <w:div w:id="1419519987">
              <w:marLeft w:val="0"/>
              <w:marRight w:val="0"/>
              <w:marTop w:val="0"/>
              <w:marBottom w:val="0"/>
              <w:divBdr>
                <w:top w:val="none" w:sz="0" w:space="0" w:color="auto"/>
                <w:left w:val="none" w:sz="0" w:space="0" w:color="auto"/>
                <w:bottom w:val="none" w:sz="0" w:space="0" w:color="auto"/>
                <w:right w:val="none" w:sz="0" w:space="0" w:color="auto"/>
              </w:divBdr>
            </w:div>
          </w:divsChild>
        </w:div>
        <w:div w:id="959459036">
          <w:marLeft w:val="0"/>
          <w:marRight w:val="0"/>
          <w:marTop w:val="0"/>
          <w:marBottom w:val="0"/>
          <w:divBdr>
            <w:top w:val="none" w:sz="0" w:space="0" w:color="auto"/>
            <w:left w:val="none" w:sz="0" w:space="0" w:color="auto"/>
            <w:bottom w:val="none" w:sz="0" w:space="0" w:color="auto"/>
            <w:right w:val="none" w:sz="0" w:space="0" w:color="auto"/>
          </w:divBdr>
        </w:div>
        <w:div w:id="1060443480">
          <w:marLeft w:val="0"/>
          <w:marRight w:val="0"/>
          <w:marTop w:val="0"/>
          <w:marBottom w:val="0"/>
          <w:divBdr>
            <w:top w:val="none" w:sz="0" w:space="0" w:color="auto"/>
            <w:left w:val="none" w:sz="0" w:space="0" w:color="auto"/>
            <w:bottom w:val="none" w:sz="0" w:space="0" w:color="auto"/>
            <w:right w:val="none" w:sz="0" w:space="0" w:color="auto"/>
          </w:divBdr>
        </w:div>
      </w:divsChild>
    </w:div>
    <w:div w:id="895510601">
      <w:bodyDiv w:val="1"/>
      <w:marLeft w:val="0"/>
      <w:marRight w:val="0"/>
      <w:marTop w:val="0"/>
      <w:marBottom w:val="0"/>
      <w:divBdr>
        <w:top w:val="none" w:sz="0" w:space="0" w:color="auto"/>
        <w:left w:val="none" w:sz="0" w:space="0" w:color="auto"/>
        <w:bottom w:val="none" w:sz="0" w:space="0" w:color="auto"/>
        <w:right w:val="none" w:sz="0" w:space="0" w:color="auto"/>
      </w:divBdr>
    </w:div>
    <w:div w:id="904686024">
      <w:bodyDiv w:val="1"/>
      <w:marLeft w:val="0"/>
      <w:marRight w:val="0"/>
      <w:marTop w:val="0"/>
      <w:marBottom w:val="0"/>
      <w:divBdr>
        <w:top w:val="none" w:sz="0" w:space="0" w:color="auto"/>
        <w:left w:val="none" w:sz="0" w:space="0" w:color="auto"/>
        <w:bottom w:val="none" w:sz="0" w:space="0" w:color="auto"/>
        <w:right w:val="none" w:sz="0" w:space="0" w:color="auto"/>
      </w:divBdr>
    </w:div>
    <w:div w:id="936980555">
      <w:bodyDiv w:val="1"/>
      <w:marLeft w:val="0"/>
      <w:marRight w:val="0"/>
      <w:marTop w:val="0"/>
      <w:marBottom w:val="0"/>
      <w:divBdr>
        <w:top w:val="none" w:sz="0" w:space="0" w:color="auto"/>
        <w:left w:val="none" w:sz="0" w:space="0" w:color="auto"/>
        <w:bottom w:val="none" w:sz="0" w:space="0" w:color="auto"/>
        <w:right w:val="none" w:sz="0" w:space="0" w:color="auto"/>
      </w:divBdr>
    </w:div>
    <w:div w:id="936981604">
      <w:bodyDiv w:val="1"/>
      <w:marLeft w:val="0"/>
      <w:marRight w:val="0"/>
      <w:marTop w:val="0"/>
      <w:marBottom w:val="0"/>
      <w:divBdr>
        <w:top w:val="none" w:sz="0" w:space="0" w:color="auto"/>
        <w:left w:val="none" w:sz="0" w:space="0" w:color="auto"/>
        <w:bottom w:val="none" w:sz="0" w:space="0" w:color="auto"/>
        <w:right w:val="none" w:sz="0" w:space="0" w:color="auto"/>
      </w:divBdr>
      <w:divsChild>
        <w:div w:id="1892226836">
          <w:marLeft w:val="0"/>
          <w:marRight w:val="0"/>
          <w:marTop w:val="0"/>
          <w:marBottom w:val="0"/>
          <w:divBdr>
            <w:top w:val="none" w:sz="0" w:space="0" w:color="auto"/>
            <w:left w:val="none" w:sz="0" w:space="0" w:color="auto"/>
            <w:bottom w:val="none" w:sz="0" w:space="0" w:color="auto"/>
            <w:right w:val="none" w:sz="0" w:space="0" w:color="auto"/>
          </w:divBdr>
        </w:div>
        <w:div w:id="1904368811">
          <w:marLeft w:val="0"/>
          <w:marRight w:val="0"/>
          <w:marTop w:val="0"/>
          <w:marBottom w:val="0"/>
          <w:divBdr>
            <w:top w:val="none" w:sz="0" w:space="0" w:color="auto"/>
            <w:left w:val="none" w:sz="0" w:space="0" w:color="auto"/>
            <w:bottom w:val="none" w:sz="0" w:space="0" w:color="auto"/>
            <w:right w:val="none" w:sz="0" w:space="0" w:color="auto"/>
          </w:divBdr>
          <w:divsChild>
            <w:div w:id="552230128">
              <w:marLeft w:val="0"/>
              <w:marRight w:val="0"/>
              <w:marTop w:val="0"/>
              <w:marBottom w:val="0"/>
              <w:divBdr>
                <w:top w:val="none" w:sz="0" w:space="0" w:color="auto"/>
                <w:left w:val="none" w:sz="0" w:space="0" w:color="auto"/>
                <w:bottom w:val="none" w:sz="0" w:space="0" w:color="auto"/>
                <w:right w:val="none" w:sz="0" w:space="0" w:color="auto"/>
              </w:divBdr>
            </w:div>
            <w:div w:id="869614154">
              <w:marLeft w:val="0"/>
              <w:marRight w:val="0"/>
              <w:marTop w:val="0"/>
              <w:marBottom w:val="0"/>
              <w:divBdr>
                <w:top w:val="none" w:sz="0" w:space="0" w:color="auto"/>
                <w:left w:val="none" w:sz="0" w:space="0" w:color="auto"/>
                <w:bottom w:val="none" w:sz="0" w:space="0" w:color="auto"/>
                <w:right w:val="none" w:sz="0" w:space="0" w:color="auto"/>
              </w:divBdr>
            </w:div>
            <w:div w:id="1958640149">
              <w:marLeft w:val="0"/>
              <w:marRight w:val="0"/>
              <w:marTop w:val="0"/>
              <w:marBottom w:val="0"/>
              <w:divBdr>
                <w:top w:val="none" w:sz="0" w:space="0" w:color="auto"/>
                <w:left w:val="none" w:sz="0" w:space="0" w:color="auto"/>
                <w:bottom w:val="none" w:sz="0" w:space="0" w:color="auto"/>
                <w:right w:val="none" w:sz="0" w:space="0" w:color="auto"/>
              </w:divBdr>
            </w:div>
            <w:div w:id="212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0703">
      <w:bodyDiv w:val="1"/>
      <w:marLeft w:val="0"/>
      <w:marRight w:val="0"/>
      <w:marTop w:val="0"/>
      <w:marBottom w:val="0"/>
      <w:divBdr>
        <w:top w:val="none" w:sz="0" w:space="0" w:color="auto"/>
        <w:left w:val="none" w:sz="0" w:space="0" w:color="auto"/>
        <w:bottom w:val="none" w:sz="0" w:space="0" w:color="auto"/>
        <w:right w:val="none" w:sz="0" w:space="0" w:color="auto"/>
      </w:divBdr>
      <w:divsChild>
        <w:div w:id="138033293">
          <w:marLeft w:val="0"/>
          <w:marRight w:val="0"/>
          <w:marTop w:val="0"/>
          <w:marBottom w:val="0"/>
          <w:divBdr>
            <w:top w:val="none" w:sz="0" w:space="0" w:color="auto"/>
            <w:left w:val="none" w:sz="0" w:space="0" w:color="auto"/>
            <w:bottom w:val="none" w:sz="0" w:space="0" w:color="auto"/>
            <w:right w:val="none" w:sz="0" w:space="0" w:color="auto"/>
          </w:divBdr>
        </w:div>
        <w:div w:id="283002673">
          <w:marLeft w:val="0"/>
          <w:marRight w:val="0"/>
          <w:marTop w:val="0"/>
          <w:marBottom w:val="0"/>
          <w:divBdr>
            <w:top w:val="none" w:sz="0" w:space="0" w:color="auto"/>
            <w:left w:val="none" w:sz="0" w:space="0" w:color="auto"/>
            <w:bottom w:val="none" w:sz="0" w:space="0" w:color="auto"/>
            <w:right w:val="none" w:sz="0" w:space="0" w:color="auto"/>
          </w:divBdr>
        </w:div>
      </w:divsChild>
    </w:div>
    <w:div w:id="1004012717">
      <w:bodyDiv w:val="1"/>
      <w:marLeft w:val="0"/>
      <w:marRight w:val="0"/>
      <w:marTop w:val="0"/>
      <w:marBottom w:val="0"/>
      <w:divBdr>
        <w:top w:val="none" w:sz="0" w:space="0" w:color="auto"/>
        <w:left w:val="none" w:sz="0" w:space="0" w:color="auto"/>
        <w:bottom w:val="none" w:sz="0" w:space="0" w:color="auto"/>
        <w:right w:val="none" w:sz="0" w:space="0" w:color="auto"/>
      </w:divBdr>
    </w:div>
    <w:div w:id="1031423246">
      <w:bodyDiv w:val="1"/>
      <w:marLeft w:val="0"/>
      <w:marRight w:val="0"/>
      <w:marTop w:val="0"/>
      <w:marBottom w:val="0"/>
      <w:divBdr>
        <w:top w:val="none" w:sz="0" w:space="0" w:color="auto"/>
        <w:left w:val="none" w:sz="0" w:space="0" w:color="auto"/>
        <w:bottom w:val="none" w:sz="0" w:space="0" w:color="auto"/>
        <w:right w:val="none" w:sz="0" w:space="0" w:color="auto"/>
      </w:divBdr>
    </w:div>
    <w:div w:id="1076561225">
      <w:bodyDiv w:val="1"/>
      <w:marLeft w:val="0"/>
      <w:marRight w:val="0"/>
      <w:marTop w:val="0"/>
      <w:marBottom w:val="0"/>
      <w:divBdr>
        <w:top w:val="none" w:sz="0" w:space="0" w:color="auto"/>
        <w:left w:val="none" w:sz="0" w:space="0" w:color="auto"/>
        <w:bottom w:val="none" w:sz="0" w:space="0" w:color="auto"/>
        <w:right w:val="none" w:sz="0" w:space="0" w:color="auto"/>
      </w:divBdr>
    </w:div>
    <w:div w:id="1121991739">
      <w:bodyDiv w:val="1"/>
      <w:marLeft w:val="0"/>
      <w:marRight w:val="0"/>
      <w:marTop w:val="0"/>
      <w:marBottom w:val="0"/>
      <w:divBdr>
        <w:top w:val="none" w:sz="0" w:space="0" w:color="auto"/>
        <w:left w:val="none" w:sz="0" w:space="0" w:color="auto"/>
        <w:bottom w:val="none" w:sz="0" w:space="0" w:color="auto"/>
        <w:right w:val="none" w:sz="0" w:space="0" w:color="auto"/>
      </w:divBdr>
    </w:div>
    <w:div w:id="1140347326">
      <w:bodyDiv w:val="1"/>
      <w:marLeft w:val="0"/>
      <w:marRight w:val="0"/>
      <w:marTop w:val="0"/>
      <w:marBottom w:val="0"/>
      <w:divBdr>
        <w:top w:val="none" w:sz="0" w:space="0" w:color="auto"/>
        <w:left w:val="none" w:sz="0" w:space="0" w:color="auto"/>
        <w:bottom w:val="none" w:sz="0" w:space="0" w:color="auto"/>
        <w:right w:val="none" w:sz="0" w:space="0" w:color="auto"/>
      </w:divBdr>
    </w:div>
    <w:div w:id="1142118906">
      <w:bodyDiv w:val="1"/>
      <w:marLeft w:val="0"/>
      <w:marRight w:val="0"/>
      <w:marTop w:val="0"/>
      <w:marBottom w:val="0"/>
      <w:divBdr>
        <w:top w:val="none" w:sz="0" w:space="0" w:color="auto"/>
        <w:left w:val="none" w:sz="0" w:space="0" w:color="auto"/>
        <w:bottom w:val="none" w:sz="0" w:space="0" w:color="auto"/>
        <w:right w:val="none" w:sz="0" w:space="0" w:color="auto"/>
      </w:divBdr>
    </w:div>
    <w:div w:id="1154760543">
      <w:bodyDiv w:val="1"/>
      <w:marLeft w:val="0"/>
      <w:marRight w:val="0"/>
      <w:marTop w:val="0"/>
      <w:marBottom w:val="0"/>
      <w:divBdr>
        <w:top w:val="none" w:sz="0" w:space="0" w:color="auto"/>
        <w:left w:val="none" w:sz="0" w:space="0" w:color="auto"/>
        <w:bottom w:val="none" w:sz="0" w:space="0" w:color="auto"/>
        <w:right w:val="none" w:sz="0" w:space="0" w:color="auto"/>
      </w:divBdr>
    </w:div>
    <w:div w:id="1172912890">
      <w:bodyDiv w:val="1"/>
      <w:marLeft w:val="0"/>
      <w:marRight w:val="0"/>
      <w:marTop w:val="0"/>
      <w:marBottom w:val="0"/>
      <w:divBdr>
        <w:top w:val="none" w:sz="0" w:space="0" w:color="auto"/>
        <w:left w:val="none" w:sz="0" w:space="0" w:color="auto"/>
        <w:bottom w:val="none" w:sz="0" w:space="0" w:color="auto"/>
        <w:right w:val="none" w:sz="0" w:space="0" w:color="auto"/>
      </w:divBdr>
    </w:div>
    <w:div w:id="1198200248">
      <w:bodyDiv w:val="1"/>
      <w:marLeft w:val="0"/>
      <w:marRight w:val="0"/>
      <w:marTop w:val="0"/>
      <w:marBottom w:val="0"/>
      <w:divBdr>
        <w:top w:val="none" w:sz="0" w:space="0" w:color="auto"/>
        <w:left w:val="none" w:sz="0" w:space="0" w:color="auto"/>
        <w:bottom w:val="none" w:sz="0" w:space="0" w:color="auto"/>
        <w:right w:val="none" w:sz="0" w:space="0" w:color="auto"/>
      </w:divBdr>
      <w:divsChild>
        <w:div w:id="243496694">
          <w:marLeft w:val="0"/>
          <w:marRight w:val="0"/>
          <w:marTop w:val="150"/>
          <w:marBottom w:val="168"/>
          <w:divBdr>
            <w:top w:val="none" w:sz="0" w:space="0" w:color="auto"/>
            <w:left w:val="none" w:sz="0" w:space="0" w:color="auto"/>
            <w:bottom w:val="none" w:sz="0" w:space="0" w:color="auto"/>
            <w:right w:val="none" w:sz="0" w:space="0" w:color="auto"/>
          </w:divBdr>
        </w:div>
        <w:div w:id="360864816">
          <w:marLeft w:val="0"/>
          <w:marRight w:val="0"/>
          <w:marTop w:val="0"/>
          <w:marBottom w:val="0"/>
          <w:divBdr>
            <w:top w:val="none" w:sz="0" w:space="0" w:color="auto"/>
            <w:left w:val="none" w:sz="0" w:space="0" w:color="auto"/>
            <w:bottom w:val="none" w:sz="0" w:space="0" w:color="auto"/>
            <w:right w:val="none" w:sz="0" w:space="0" w:color="auto"/>
          </w:divBdr>
        </w:div>
        <w:div w:id="1592859150">
          <w:marLeft w:val="0"/>
          <w:marRight w:val="0"/>
          <w:marTop w:val="0"/>
          <w:marBottom w:val="0"/>
          <w:divBdr>
            <w:top w:val="none" w:sz="0" w:space="0" w:color="auto"/>
            <w:left w:val="none" w:sz="0" w:space="0" w:color="auto"/>
            <w:bottom w:val="none" w:sz="0" w:space="0" w:color="auto"/>
            <w:right w:val="none" w:sz="0" w:space="0" w:color="auto"/>
          </w:divBdr>
        </w:div>
      </w:divsChild>
    </w:div>
    <w:div w:id="1199245816">
      <w:bodyDiv w:val="1"/>
      <w:marLeft w:val="0"/>
      <w:marRight w:val="0"/>
      <w:marTop w:val="0"/>
      <w:marBottom w:val="0"/>
      <w:divBdr>
        <w:top w:val="none" w:sz="0" w:space="0" w:color="auto"/>
        <w:left w:val="none" w:sz="0" w:space="0" w:color="auto"/>
        <w:bottom w:val="none" w:sz="0" w:space="0" w:color="auto"/>
        <w:right w:val="none" w:sz="0" w:space="0" w:color="auto"/>
      </w:divBdr>
    </w:div>
    <w:div w:id="1204900015">
      <w:bodyDiv w:val="1"/>
      <w:marLeft w:val="0"/>
      <w:marRight w:val="0"/>
      <w:marTop w:val="0"/>
      <w:marBottom w:val="0"/>
      <w:divBdr>
        <w:top w:val="none" w:sz="0" w:space="0" w:color="auto"/>
        <w:left w:val="none" w:sz="0" w:space="0" w:color="auto"/>
        <w:bottom w:val="none" w:sz="0" w:space="0" w:color="auto"/>
        <w:right w:val="none" w:sz="0" w:space="0" w:color="auto"/>
      </w:divBdr>
    </w:div>
    <w:div w:id="1240292174">
      <w:bodyDiv w:val="1"/>
      <w:marLeft w:val="0"/>
      <w:marRight w:val="0"/>
      <w:marTop w:val="0"/>
      <w:marBottom w:val="0"/>
      <w:divBdr>
        <w:top w:val="none" w:sz="0" w:space="0" w:color="auto"/>
        <w:left w:val="none" w:sz="0" w:space="0" w:color="auto"/>
        <w:bottom w:val="none" w:sz="0" w:space="0" w:color="auto"/>
        <w:right w:val="none" w:sz="0" w:space="0" w:color="auto"/>
      </w:divBdr>
    </w:div>
    <w:div w:id="1281718436">
      <w:bodyDiv w:val="1"/>
      <w:marLeft w:val="0"/>
      <w:marRight w:val="0"/>
      <w:marTop w:val="0"/>
      <w:marBottom w:val="0"/>
      <w:divBdr>
        <w:top w:val="none" w:sz="0" w:space="0" w:color="auto"/>
        <w:left w:val="none" w:sz="0" w:space="0" w:color="auto"/>
        <w:bottom w:val="none" w:sz="0" w:space="0" w:color="auto"/>
        <w:right w:val="none" w:sz="0" w:space="0" w:color="auto"/>
      </w:divBdr>
    </w:div>
    <w:div w:id="1314137932">
      <w:bodyDiv w:val="1"/>
      <w:marLeft w:val="0"/>
      <w:marRight w:val="0"/>
      <w:marTop w:val="0"/>
      <w:marBottom w:val="0"/>
      <w:divBdr>
        <w:top w:val="none" w:sz="0" w:space="0" w:color="auto"/>
        <w:left w:val="none" w:sz="0" w:space="0" w:color="auto"/>
        <w:bottom w:val="none" w:sz="0" w:space="0" w:color="auto"/>
        <w:right w:val="none" w:sz="0" w:space="0" w:color="auto"/>
      </w:divBdr>
    </w:div>
    <w:div w:id="1337919674">
      <w:bodyDiv w:val="1"/>
      <w:marLeft w:val="0"/>
      <w:marRight w:val="0"/>
      <w:marTop w:val="0"/>
      <w:marBottom w:val="0"/>
      <w:divBdr>
        <w:top w:val="none" w:sz="0" w:space="0" w:color="auto"/>
        <w:left w:val="none" w:sz="0" w:space="0" w:color="auto"/>
        <w:bottom w:val="none" w:sz="0" w:space="0" w:color="auto"/>
        <w:right w:val="none" w:sz="0" w:space="0" w:color="auto"/>
      </w:divBdr>
    </w:div>
    <w:div w:id="1358971304">
      <w:bodyDiv w:val="1"/>
      <w:marLeft w:val="0"/>
      <w:marRight w:val="0"/>
      <w:marTop w:val="0"/>
      <w:marBottom w:val="0"/>
      <w:divBdr>
        <w:top w:val="none" w:sz="0" w:space="0" w:color="auto"/>
        <w:left w:val="none" w:sz="0" w:space="0" w:color="auto"/>
        <w:bottom w:val="none" w:sz="0" w:space="0" w:color="auto"/>
        <w:right w:val="none" w:sz="0" w:space="0" w:color="auto"/>
      </w:divBdr>
      <w:divsChild>
        <w:div w:id="434788487">
          <w:marLeft w:val="0"/>
          <w:marRight w:val="0"/>
          <w:marTop w:val="0"/>
          <w:marBottom w:val="0"/>
          <w:divBdr>
            <w:top w:val="none" w:sz="0" w:space="0" w:color="auto"/>
            <w:left w:val="none" w:sz="0" w:space="0" w:color="auto"/>
            <w:bottom w:val="none" w:sz="0" w:space="0" w:color="auto"/>
            <w:right w:val="none" w:sz="0" w:space="0" w:color="auto"/>
          </w:divBdr>
        </w:div>
        <w:div w:id="1658799951">
          <w:marLeft w:val="0"/>
          <w:marRight w:val="0"/>
          <w:marTop w:val="0"/>
          <w:marBottom w:val="0"/>
          <w:divBdr>
            <w:top w:val="none" w:sz="0" w:space="0" w:color="auto"/>
            <w:left w:val="none" w:sz="0" w:space="0" w:color="auto"/>
            <w:bottom w:val="none" w:sz="0" w:space="0" w:color="auto"/>
            <w:right w:val="none" w:sz="0" w:space="0" w:color="auto"/>
          </w:divBdr>
        </w:div>
        <w:div w:id="1839802771">
          <w:marLeft w:val="0"/>
          <w:marRight w:val="0"/>
          <w:marTop w:val="150"/>
          <w:marBottom w:val="168"/>
          <w:divBdr>
            <w:top w:val="none" w:sz="0" w:space="0" w:color="auto"/>
            <w:left w:val="none" w:sz="0" w:space="0" w:color="auto"/>
            <w:bottom w:val="none" w:sz="0" w:space="0" w:color="auto"/>
            <w:right w:val="none" w:sz="0" w:space="0" w:color="auto"/>
          </w:divBdr>
        </w:div>
        <w:div w:id="2080396885">
          <w:marLeft w:val="0"/>
          <w:marRight w:val="0"/>
          <w:marTop w:val="0"/>
          <w:marBottom w:val="0"/>
          <w:divBdr>
            <w:top w:val="none" w:sz="0" w:space="0" w:color="auto"/>
            <w:left w:val="none" w:sz="0" w:space="0" w:color="auto"/>
            <w:bottom w:val="none" w:sz="0" w:space="0" w:color="auto"/>
            <w:right w:val="none" w:sz="0" w:space="0" w:color="auto"/>
          </w:divBdr>
        </w:div>
      </w:divsChild>
    </w:div>
    <w:div w:id="1360006091">
      <w:bodyDiv w:val="1"/>
      <w:marLeft w:val="0"/>
      <w:marRight w:val="0"/>
      <w:marTop w:val="0"/>
      <w:marBottom w:val="0"/>
      <w:divBdr>
        <w:top w:val="none" w:sz="0" w:space="0" w:color="auto"/>
        <w:left w:val="none" w:sz="0" w:space="0" w:color="auto"/>
        <w:bottom w:val="none" w:sz="0" w:space="0" w:color="auto"/>
        <w:right w:val="none" w:sz="0" w:space="0" w:color="auto"/>
      </w:divBdr>
    </w:div>
    <w:div w:id="1381243396">
      <w:bodyDiv w:val="1"/>
      <w:marLeft w:val="0"/>
      <w:marRight w:val="0"/>
      <w:marTop w:val="0"/>
      <w:marBottom w:val="0"/>
      <w:divBdr>
        <w:top w:val="none" w:sz="0" w:space="0" w:color="auto"/>
        <w:left w:val="none" w:sz="0" w:space="0" w:color="auto"/>
        <w:bottom w:val="none" w:sz="0" w:space="0" w:color="auto"/>
        <w:right w:val="none" w:sz="0" w:space="0" w:color="auto"/>
      </w:divBdr>
    </w:div>
    <w:div w:id="1383165546">
      <w:bodyDiv w:val="1"/>
      <w:marLeft w:val="0"/>
      <w:marRight w:val="0"/>
      <w:marTop w:val="0"/>
      <w:marBottom w:val="0"/>
      <w:divBdr>
        <w:top w:val="none" w:sz="0" w:space="0" w:color="auto"/>
        <w:left w:val="none" w:sz="0" w:space="0" w:color="auto"/>
        <w:bottom w:val="none" w:sz="0" w:space="0" w:color="auto"/>
        <w:right w:val="none" w:sz="0" w:space="0" w:color="auto"/>
      </w:divBdr>
    </w:div>
    <w:div w:id="1385643767">
      <w:bodyDiv w:val="1"/>
      <w:marLeft w:val="0"/>
      <w:marRight w:val="0"/>
      <w:marTop w:val="0"/>
      <w:marBottom w:val="0"/>
      <w:divBdr>
        <w:top w:val="none" w:sz="0" w:space="0" w:color="auto"/>
        <w:left w:val="none" w:sz="0" w:space="0" w:color="auto"/>
        <w:bottom w:val="none" w:sz="0" w:space="0" w:color="auto"/>
        <w:right w:val="none" w:sz="0" w:space="0" w:color="auto"/>
      </w:divBdr>
      <w:divsChild>
        <w:div w:id="324481864">
          <w:marLeft w:val="0"/>
          <w:marRight w:val="0"/>
          <w:marTop w:val="0"/>
          <w:marBottom w:val="0"/>
          <w:divBdr>
            <w:top w:val="none" w:sz="0" w:space="0" w:color="auto"/>
            <w:left w:val="none" w:sz="0" w:space="0" w:color="auto"/>
            <w:bottom w:val="none" w:sz="0" w:space="0" w:color="auto"/>
            <w:right w:val="none" w:sz="0" w:space="0" w:color="auto"/>
          </w:divBdr>
        </w:div>
        <w:div w:id="683822660">
          <w:marLeft w:val="0"/>
          <w:marRight w:val="0"/>
          <w:marTop w:val="150"/>
          <w:marBottom w:val="168"/>
          <w:divBdr>
            <w:top w:val="none" w:sz="0" w:space="0" w:color="auto"/>
            <w:left w:val="none" w:sz="0" w:space="0" w:color="auto"/>
            <w:bottom w:val="none" w:sz="0" w:space="0" w:color="auto"/>
            <w:right w:val="none" w:sz="0" w:space="0" w:color="auto"/>
          </w:divBdr>
        </w:div>
        <w:div w:id="1736706691">
          <w:marLeft w:val="0"/>
          <w:marRight w:val="0"/>
          <w:marTop w:val="0"/>
          <w:marBottom w:val="0"/>
          <w:divBdr>
            <w:top w:val="none" w:sz="0" w:space="0" w:color="auto"/>
            <w:left w:val="none" w:sz="0" w:space="0" w:color="auto"/>
            <w:bottom w:val="none" w:sz="0" w:space="0" w:color="auto"/>
            <w:right w:val="none" w:sz="0" w:space="0" w:color="auto"/>
          </w:divBdr>
        </w:div>
      </w:divsChild>
    </w:div>
    <w:div w:id="1446388378">
      <w:bodyDiv w:val="1"/>
      <w:marLeft w:val="0"/>
      <w:marRight w:val="0"/>
      <w:marTop w:val="0"/>
      <w:marBottom w:val="0"/>
      <w:divBdr>
        <w:top w:val="none" w:sz="0" w:space="0" w:color="auto"/>
        <w:left w:val="none" w:sz="0" w:space="0" w:color="auto"/>
        <w:bottom w:val="none" w:sz="0" w:space="0" w:color="auto"/>
        <w:right w:val="none" w:sz="0" w:space="0" w:color="auto"/>
      </w:divBdr>
    </w:div>
    <w:div w:id="1451048210">
      <w:bodyDiv w:val="1"/>
      <w:marLeft w:val="0"/>
      <w:marRight w:val="0"/>
      <w:marTop w:val="0"/>
      <w:marBottom w:val="0"/>
      <w:divBdr>
        <w:top w:val="none" w:sz="0" w:space="0" w:color="auto"/>
        <w:left w:val="none" w:sz="0" w:space="0" w:color="auto"/>
        <w:bottom w:val="none" w:sz="0" w:space="0" w:color="auto"/>
        <w:right w:val="none" w:sz="0" w:space="0" w:color="auto"/>
      </w:divBdr>
    </w:div>
    <w:div w:id="1471898113">
      <w:bodyDiv w:val="1"/>
      <w:marLeft w:val="0"/>
      <w:marRight w:val="0"/>
      <w:marTop w:val="0"/>
      <w:marBottom w:val="0"/>
      <w:divBdr>
        <w:top w:val="none" w:sz="0" w:space="0" w:color="auto"/>
        <w:left w:val="none" w:sz="0" w:space="0" w:color="auto"/>
        <w:bottom w:val="none" w:sz="0" w:space="0" w:color="auto"/>
        <w:right w:val="none" w:sz="0" w:space="0" w:color="auto"/>
      </w:divBdr>
    </w:div>
    <w:div w:id="1504012006">
      <w:bodyDiv w:val="1"/>
      <w:marLeft w:val="0"/>
      <w:marRight w:val="0"/>
      <w:marTop w:val="0"/>
      <w:marBottom w:val="0"/>
      <w:divBdr>
        <w:top w:val="none" w:sz="0" w:space="0" w:color="auto"/>
        <w:left w:val="none" w:sz="0" w:space="0" w:color="auto"/>
        <w:bottom w:val="none" w:sz="0" w:space="0" w:color="auto"/>
        <w:right w:val="none" w:sz="0" w:space="0" w:color="auto"/>
      </w:divBdr>
      <w:divsChild>
        <w:div w:id="102308024">
          <w:marLeft w:val="0"/>
          <w:marRight w:val="0"/>
          <w:marTop w:val="0"/>
          <w:marBottom w:val="0"/>
          <w:divBdr>
            <w:top w:val="none" w:sz="0" w:space="0" w:color="auto"/>
            <w:left w:val="none" w:sz="0" w:space="0" w:color="auto"/>
            <w:bottom w:val="none" w:sz="0" w:space="0" w:color="auto"/>
            <w:right w:val="none" w:sz="0" w:space="0" w:color="auto"/>
          </w:divBdr>
        </w:div>
        <w:div w:id="338041604">
          <w:marLeft w:val="0"/>
          <w:marRight w:val="0"/>
          <w:marTop w:val="0"/>
          <w:marBottom w:val="0"/>
          <w:divBdr>
            <w:top w:val="none" w:sz="0" w:space="0" w:color="auto"/>
            <w:left w:val="none" w:sz="0" w:space="0" w:color="auto"/>
            <w:bottom w:val="none" w:sz="0" w:space="0" w:color="auto"/>
            <w:right w:val="none" w:sz="0" w:space="0" w:color="auto"/>
          </w:divBdr>
        </w:div>
      </w:divsChild>
    </w:div>
    <w:div w:id="1517962348">
      <w:bodyDiv w:val="1"/>
      <w:marLeft w:val="0"/>
      <w:marRight w:val="0"/>
      <w:marTop w:val="0"/>
      <w:marBottom w:val="0"/>
      <w:divBdr>
        <w:top w:val="none" w:sz="0" w:space="0" w:color="auto"/>
        <w:left w:val="none" w:sz="0" w:space="0" w:color="auto"/>
        <w:bottom w:val="none" w:sz="0" w:space="0" w:color="auto"/>
        <w:right w:val="none" w:sz="0" w:space="0" w:color="auto"/>
      </w:divBdr>
    </w:div>
    <w:div w:id="1527062474">
      <w:bodyDiv w:val="1"/>
      <w:marLeft w:val="0"/>
      <w:marRight w:val="0"/>
      <w:marTop w:val="0"/>
      <w:marBottom w:val="0"/>
      <w:divBdr>
        <w:top w:val="none" w:sz="0" w:space="0" w:color="auto"/>
        <w:left w:val="none" w:sz="0" w:space="0" w:color="auto"/>
        <w:bottom w:val="none" w:sz="0" w:space="0" w:color="auto"/>
        <w:right w:val="none" w:sz="0" w:space="0" w:color="auto"/>
      </w:divBdr>
    </w:div>
    <w:div w:id="1527406518">
      <w:bodyDiv w:val="1"/>
      <w:marLeft w:val="0"/>
      <w:marRight w:val="0"/>
      <w:marTop w:val="0"/>
      <w:marBottom w:val="0"/>
      <w:divBdr>
        <w:top w:val="none" w:sz="0" w:space="0" w:color="auto"/>
        <w:left w:val="none" w:sz="0" w:space="0" w:color="auto"/>
        <w:bottom w:val="none" w:sz="0" w:space="0" w:color="auto"/>
        <w:right w:val="none" w:sz="0" w:space="0" w:color="auto"/>
      </w:divBdr>
    </w:div>
    <w:div w:id="1531333984">
      <w:bodyDiv w:val="1"/>
      <w:marLeft w:val="0"/>
      <w:marRight w:val="0"/>
      <w:marTop w:val="0"/>
      <w:marBottom w:val="0"/>
      <w:divBdr>
        <w:top w:val="none" w:sz="0" w:space="0" w:color="auto"/>
        <w:left w:val="none" w:sz="0" w:space="0" w:color="auto"/>
        <w:bottom w:val="none" w:sz="0" w:space="0" w:color="auto"/>
        <w:right w:val="none" w:sz="0" w:space="0" w:color="auto"/>
      </w:divBdr>
    </w:div>
    <w:div w:id="1575628624">
      <w:bodyDiv w:val="1"/>
      <w:marLeft w:val="0"/>
      <w:marRight w:val="0"/>
      <w:marTop w:val="0"/>
      <w:marBottom w:val="0"/>
      <w:divBdr>
        <w:top w:val="none" w:sz="0" w:space="0" w:color="auto"/>
        <w:left w:val="none" w:sz="0" w:space="0" w:color="auto"/>
        <w:bottom w:val="none" w:sz="0" w:space="0" w:color="auto"/>
        <w:right w:val="none" w:sz="0" w:space="0" w:color="auto"/>
      </w:divBdr>
    </w:div>
    <w:div w:id="1590652359">
      <w:bodyDiv w:val="1"/>
      <w:marLeft w:val="0"/>
      <w:marRight w:val="0"/>
      <w:marTop w:val="0"/>
      <w:marBottom w:val="0"/>
      <w:divBdr>
        <w:top w:val="none" w:sz="0" w:space="0" w:color="auto"/>
        <w:left w:val="none" w:sz="0" w:space="0" w:color="auto"/>
        <w:bottom w:val="none" w:sz="0" w:space="0" w:color="auto"/>
        <w:right w:val="none" w:sz="0" w:space="0" w:color="auto"/>
      </w:divBdr>
    </w:div>
    <w:div w:id="1601334578">
      <w:bodyDiv w:val="1"/>
      <w:marLeft w:val="0"/>
      <w:marRight w:val="0"/>
      <w:marTop w:val="0"/>
      <w:marBottom w:val="0"/>
      <w:divBdr>
        <w:top w:val="none" w:sz="0" w:space="0" w:color="auto"/>
        <w:left w:val="none" w:sz="0" w:space="0" w:color="auto"/>
        <w:bottom w:val="none" w:sz="0" w:space="0" w:color="auto"/>
        <w:right w:val="none" w:sz="0" w:space="0" w:color="auto"/>
      </w:divBdr>
    </w:div>
    <w:div w:id="1664317740">
      <w:bodyDiv w:val="1"/>
      <w:marLeft w:val="0"/>
      <w:marRight w:val="0"/>
      <w:marTop w:val="0"/>
      <w:marBottom w:val="0"/>
      <w:divBdr>
        <w:top w:val="none" w:sz="0" w:space="0" w:color="auto"/>
        <w:left w:val="none" w:sz="0" w:space="0" w:color="auto"/>
        <w:bottom w:val="none" w:sz="0" w:space="0" w:color="auto"/>
        <w:right w:val="none" w:sz="0" w:space="0" w:color="auto"/>
      </w:divBdr>
      <w:divsChild>
        <w:div w:id="306132360">
          <w:marLeft w:val="0"/>
          <w:marRight w:val="0"/>
          <w:marTop w:val="0"/>
          <w:marBottom w:val="0"/>
          <w:divBdr>
            <w:top w:val="none" w:sz="0" w:space="0" w:color="auto"/>
            <w:left w:val="none" w:sz="0" w:space="0" w:color="auto"/>
            <w:bottom w:val="none" w:sz="0" w:space="0" w:color="auto"/>
            <w:right w:val="none" w:sz="0" w:space="0" w:color="auto"/>
          </w:divBdr>
        </w:div>
        <w:div w:id="849105995">
          <w:marLeft w:val="0"/>
          <w:marRight w:val="0"/>
          <w:marTop w:val="0"/>
          <w:marBottom w:val="0"/>
          <w:divBdr>
            <w:top w:val="none" w:sz="0" w:space="0" w:color="auto"/>
            <w:left w:val="none" w:sz="0" w:space="0" w:color="auto"/>
            <w:bottom w:val="none" w:sz="0" w:space="0" w:color="auto"/>
            <w:right w:val="none" w:sz="0" w:space="0" w:color="auto"/>
          </w:divBdr>
        </w:div>
        <w:div w:id="1119761764">
          <w:marLeft w:val="0"/>
          <w:marRight w:val="0"/>
          <w:marTop w:val="0"/>
          <w:marBottom w:val="0"/>
          <w:divBdr>
            <w:top w:val="none" w:sz="0" w:space="0" w:color="auto"/>
            <w:left w:val="none" w:sz="0" w:space="0" w:color="auto"/>
            <w:bottom w:val="none" w:sz="0" w:space="0" w:color="auto"/>
            <w:right w:val="none" w:sz="0" w:space="0" w:color="auto"/>
          </w:divBdr>
        </w:div>
        <w:div w:id="1287931370">
          <w:marLeft w:val="0"/>
          <w:marRight w:val="0"/>
          <w:marTop w:val="0"/>
          <w:marBottom w:val="0"/>
          <w:divBdr>
            <w:top w:val="none" w:sz="0" w:space="0" w:color="auto"/>
            <w:left w:val="none" w:sz="0" w:space="0" w:color="auto"/>
            <w:bottom w:val="none" w:sz="0" w:space="0" w:color="auto"/>
            <w:right w:val="none" w:sz="0" w:space="0" w:color="auto"/>
          </w:divBdr>
        </w:div>
      </w:divsChild>
    </w:div>
    <w:div w:id="1678187889">
      <w:bodyDiv w:val="1"/>
      <w:marLeft w:val="0"/>
      <w:marRight w:val="0"/>
      <w:marTop w:val="0"/>
      <w:marBottom w:val="0"/>
      <w:divBdr>
        <w:top w:val="none" w:sz="0" w:space="0" w:color="auto"/>
        <w:left w:val="none" w:sz="0" w:space="0" w:color="auto"/>
        <w:bottom w:val="none" w:sz="0" w:space="0" w:color="auto"/>
        <w:right w:val="none" w:sz="0" w:space="0" w:color="auto"/>
      </w:divBdr>
    </w:div>
    <w:div w:id="1699699101">
      <w:bodyDiv w:val="1"/>
      <w:marLeft w:val="0"/>
      <w:marRight w:val="0"/>
      <w:marTop w:val="0"/>
      <w:marBottom w:val="0"/>
      <w:divBdr>
        <w:top w:val="none" w:sz="0" w:space="0" w:color="auto"/>
        <w:left w:val="none" w:sz="0" w:space="0" w:color="auto"/>
        <w:bottom w:val="none" w:sz="0" w:space="0" w:color="auto"/>
        <w:right w:val="none" w:sz="0" w:space="0" w:color="auto"/>
      </w:divBdr>
    </w:div>
    <w:div w:id="1784375244">
      <w:bodyDiv w:val="1"/>
      <w:marLeft w:val="0"/>
      <w:marRight w:val="0"/>
      <w:marTop w:val="0"/>
      <w:marBottom w:val="0"/>
      <w:divBdr>
        <w:top w:val="none" w:sz="0" w:space="0" w:color="auto"/>
        <w:left w:val="none" w:sz="0" w:space="0" w:color="auto"/>
        <w:bottom w:val="none" w:sz="0" w:space="0" w:color="auto"/>
        <w:right w:val="none" w:sz="0" w:space="0" w:color="auto"/>
      </w:divBdr>
      <w:divsChild>
        <w:div w:id="53503943">
          <w:marLeft w:val="750"/>
          <w:marRight w:val="0"/>
          <w:marTop w:val="0"/>
          <w:marBottom w:val="0"/>
          <w:divBdr>
            <w:top w:val="none" w:sz="0" w:space="0" w:color="auto"/>
            <w:left w:val="none" w:sz="0" w:space="0" w:color="auto"/>
            <w:bottom w:val="none" w:sz="0" w:space="0" w:color="auto"/>
            <w:right w:val="none" w:sz="0" w:space="0" w:color="auto"/>
          </w:divBdr>
        </w:div>
        <w:div w:id="1589077726">
          <w:marLeft w:val="750"/>
          <w:marRight w:val="0"/>
          <w:marTop w:val="0"/>
          <w:marBottom w:val="0"/>
          <w:divBdr>
            <w:top w:val="none" w:sz="0" w:space="0" w:color="auto"/>
            <w:left w:val="none" w:sz="0" w:space="0" w:color="auto"/>
            <w:bottom w:val="none" w:sz="0" w:space="0" w:color="auto"/>
            <w:right w:val="none" w:sz="0" w:space="0" w:color="auto"/>
          </w:divBdr>
        </w:div>
      </w:divsChild>
    </w:div>
    <w:div w:id="1834754559">
      <w:bodyDiv w:val="1"/>
      <w:marLeft w:val="0"/>
      <w:marRight w:val="0"/>
      <w:marTop w:val="0"/>
      <w:marBottom w:val="0"/>
      <w:divBdr>
        <w:top w:val="none" w:sz="0" w:space="0" w:color="auto"/>
        <w:left w:val="none" w:sz="0" w:space="0" w:color="auto"/>
        <w:bottom w:val="none" w:sz="0" w:space="0" w:color="auto"/>
        <w:right w:val="none" w:sz="0" w:space="0" w:color="auto"/>
      </w:divBdr>
    </w:div>
    <w:div w:id="1876576075">
      <w:bodyDiv w:val="1"/>
      <w:marLeft w:val="0"/>
      <w:marRight w:val="0"/>
      <w:marTop w:val="0"/>
      <w:marBottom w:val="0"/>
      <w:divBdr>
        <w:top w:val="none" w:sz="0" w:space="0" w:color="auto"/>
        <w:left w:val="none" w:sz="0" w:space="0" w:color="auto"/>
        <w:bottom w:val="none" w:sz="0" w:space="0" w:color="auto"/>
        <w:right w:val="none" w:sz="0" w:space="0" w:color="auto"/>
      </w:divBdr>
    </w:div>
    <w:div w:id="1938100583">
      <w:bodyDiv w:val="1"/>
      <w:marLeft w:val="0"/>
      <w:marRight w:val="0"/>
      <w:marTop w:val="0"/>
      <w:marBottom w:val="0"/>
      <w:divBdr>
        <w:top w:val="none" w:sz="0" w:space="0" w:color="auto"/>
        <w:left w:val="none" w:sz="0" w:space="0" w:color="auto"/>
        <w:bottom w:val="none" w:sz="0" w:space="0" w:color="auto"/>
        <w:right w:val="none" w:sz="0" w:space="0" w:color="auto"/>
      </w:divBdr>
    </w:div>
    <w:div w:id="1958294898">
      <w:bodyDiv w:val="1"/>
      <w:marLeft w:val="0"/>
      <w:marRight w:val="0"/>
      <w:marTop w:val="0"/>
      <w:marBottom w:val="0"/>
      <w:divBdr>
        <w:top w:val="none" w:sz="0" w:space="0" w:color="auto"/>
        <w:left w:val="none" w:sz="0" w:space="0" w:color="auto"/>
        <w:bottom w:val="none" w:sz="0" w:space="0" w:color="auto"/>
        <w:right w:val="none" w:sz="0" w:space="0" w:color="auto"/>
      </w:divBdr>
    </w:div>
    <w:div w:id="1991983064">
      <w:bodyDiv w:val="1"/>
      <w:marLeft w:val="0"/>
      <w:marRight w:val="0"/>
      <w:marTop w:val="0"/>
      <w:marBottom w:val="0"/>
      <w:divBdr>
        <w:top w:val="none" w:sz="0" w:space="0" w:color="auto"/>
        <w:left w:val="none" w:sz="0" w:space="0" w:color="auto"/>
        <w:bottom w:val="none" w:sz="0" w:space="0" w:color="auto"/>
        <w:right w:val="none" w:sz="0" w:space="0" w:color="auto"/>
      </w:divBdr>
    </w:div>
    <w:div w:id="2067993937">
      <w:bodyDiv w:val="1"/>
      <w:marLeft w:val="0"/>
      <w:marRight w:val="0"/>
      <w:marTop w:val="0"/>
      <w:marBottom w:val="0"/>
      <w:divBdr>
        <w:top w:val="none" w:sz="0" w:space="0" w:color="auto"/>
        <w:left w:val="none" w:sz="0" w:space="0" w:color="auto"/>
        <w:bottom w:val="none" w:sz="0" w:space="0" w:color="auto"/>
        <w:right w:val="none" w:sz="0" w:space="0" w:color="auto"/>
      </w:divBdr>
    </w:div>
    <w:div w:id="2085909947">
      <w:bodyDiv w:val="1"/>
      <w:marLeft w:val="0"/>
      <w:marRight w:val="0"/>
      <w:marTop w:val="0"/>
      <w:marBottom w:val="0"/>
      <w:divBdr>
        <w:top w:val="none" w:sz="0" w:space="0" w:color="auto"/>
        <w:left w:val="none" w:sz="0" w:space="0" w:color="auto"/>
        <w:bottom w:val="none" w:sz="0" w:space="0" w:color="auto"/>
        <w:right w:val="none" w:sz="0" w:space="0" w:color="auto"/>
      </w:divBdr>
    </w:div>
    <w:div w:id="2088068659">
      <w:bodyDiv w:val="1"/>
      <w:marLeft w:val="0"/>
      <w:marRight w:val="0"/>
      <w:marTop w:val="0"/>
      <w:marBottom w:val="0"/>
      <w:divBdr>
        <w:top w:val="none" w:sz="0" w:space="0" w:color="auto"/>
        <w:left w:val="none" w:sz="0" w:space="0" w:color="auto"/>
        <w:bottom w:val="none" w:sz="0" w:space="0" w:color="auto"/>
        <w:right w:val="none" w:sz="0" w:space="0" w:color="auto"/>
      </w:divBdr>
    </w:div>
    <w:div w:id="2103716498">
      <w:bodyDiv w:val="1"/>
      <w:marLeft w:val="0"/>
      <w:marRight w:val="0"/>
      <w:marTop w:val="0"/>
      <w:marBottom w:val="0"/>
      <w:divBdr>
        <w:top w:val="none" w:sz="0" w:space="0" w:color="auto"/>
        <w:left w:val="none" w:sz="0" w:space="0" w:color="auto"/>
        <w:bottom w:val="none" w:sz="0" w:space="0" w:color="auto"/>
        <w:right w:val="none" w:sz="0" w:space="0" w:color="auto"/>
      </w:divBdr>
    </w:div>
    <w:div w:id="2105759337">
      <w:bodyDiv w:val="1"/>
      <w:marLeft w:val="0"/>
      <w:marRight w:val="0"/>
      <w:marTop w:val="0"/>
      <w:marBottom w:val="0"/>
      <w:divBdr>
        <w:top w:val="none" w:sz="0" w:space="0" w:color="auto"/>
        <w:left w:val="none" w:sz="0" w:space="0" w:color="auto"/>
        <w:bottom w:val="none" w:sz="0" w:space="0" w:color="auto"/>
        <w:right w:val="none" w:sz="0" w:space="0" w:color="auto"/>
      </w:divBdr>
    </w:div>
    <w:div w:id="2121753502">
      <w:bodyDiv w:val="1"/>
      <w:marLeft w:val="0"/>
      <w:marRight w:val="0"/>
      <w:marTop w:val="0"/>
      <w:marBottom w:val="0"/>
      <w:divBdr>
        <w:top w:val="none" w:sz="0" w:space="0" w:color="auto"/>
        <w:left w:val="none" w:sz="0" w:space="0" w:color="auto"/>
        <w:bottom w:val="none" w:sz="0" w:space="0" w:color="auto"/>
        <w:right w:val="none" w:sz="0" w:space="0" w:color="auto"/>
      </w:divBdr>
      <w:divsChild>
        <w:div w:id="149833688">
          <w:marLeft w:val="0"/>
          <w:marRight w:val="0"/>
          <w:marTop w:val="0"/>
          <w:marBottom w:val="0"/>
          <w:divBdr>
            <w:top w:val="none" w:sz="0" w:space="0" w:color="auto"/>
            <w:left w:val="none" w:sz="0" w:space="0" w:color="auto"/>
            <w:bottom w:val="none" w:sz="0" w:space="0" w:color="auto"/>
            <w:right w:val="none" w:sz="0" w:space="0" w:color="auto"/>
          </w:divBdr>
        </w:div>
        <w:div w:id="952245216">
          <w:marLeft w:val="0"/>
          <w:marRight w:val="0"/>
          <w:marTop w:val="0"/>
          <w:marBottom w:val="0"/>
          <w:divBdr>
            <w:top w:val="none" w:sz="0" w:space="0" w:color="auto"/>
            <w:left w:val="none" w:sz="0" w:space="0" w:color="auto"/>
            <w:bottom w:val="none" w:sz="0" w:space="0" w:color="auto"/>
            <w:right w:val="none" w:sz="0" w:space="0" w:color="auto"/>
          </w:divBdr>
        </w:div>
        <w:div w:id="1961640321">
          <w:marLeft w:val="0"/>
          <w:marRight w:val="0"/>
          <w:marTop w:val="0"/>
          <w:marBottom w:val="0"/>
          <w:divBdr>
            <w:top w:val="none" w:sz="0" w:space="0" w:color="auto"/>
            <w:left w:val="none" w:sz="0" w:space="0" w:color="auto"/>
            <w:bottom w:val="none" w:sz="0" w:space="0" w:color="auto"/>
            <w:right w:val="none" w:sz="0" w:space="0" w:color="auto"/>
          </w:divBdr>
        </w:div>
      </w:divsChild>
    </w:div>
    <w:div w:id="212935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F7542-9E73-446D-87F5-A28C89E17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3719</Words>
  <Characters>22314</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Dubowska</dc:creator>
  <cp:keywords/>
  <dc:description/>
  <cp:lastModifiedBy>Motyka Maja</cp:lastModifiedBy>
  <cp:revision>9</cp:revision>
  <cp:lastPrinted>2026-02-27T07:07:00Z</cp:lastPrinted>
  <dcterms:created xsi:type="dcterms:W3CDTF">2026-03-11T11:50:00Z</dcterms:created>
  <dcterms:modified xsi:type="dcterms:W3CDTF">2026-05-06T12:05:00Z</dcterms:modified>
</cp:coreProperties>
</file>